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14" w:rsidRDefault="00150214" w:rsidP="00C364DF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150214">
        <w:rPr>
          <w:rFonts w:ascii="TH SarabunPSK" w:hAnsi="TH SarabunPSK" w:cs="TH SarabunPSK" w:hint="cs"/>
          <w:b/>
          <w:bCs/>
          <w:cs/>
        </w:rPr>
        <w:t xml:space="preserve">ข้อมูลประกอบผลการบริหารงานอธิการบดี </w:t>
      </w:r>
      <w:r w:rsidRPr="00150214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DB01AF">
        <w:rPr>
          <w:rFonts w:ascii="TH SarabunPSK" w:hAnsi="TH SarabunPSK" w:cs="TH SarabunPSK" w:hint="cs"/>
          <w:b/>
          <w:bCs/>
          <w:cs/>
        </w:rPr>
        <w:t>2562</w:t>
      </w:r>
    </w:p>
    <w:p w:rsidR="00DB01AF" w:rsidRDefault="00DB01AF" w:rsidP="00DB01AF">
      <w:pPr>
        <w:rPr>
          <w:rFonts w:ascii="TH SarabunPSK" w:hAnsi="TH SarabunPSK" w:cs="TH SarabunPSK"/>
          <w:b/>
          <w:bCs/>
        </w:rPr>
      </w:pPr>
    </w:p>
    <w:p w:rsidR="00150214" w:rsidRDefault="00DB01AF" w:rsidP="00DB01AF">
      <w:pPr>
        <w:ind w:left="-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1) นวัตกรรมของผู้บริหาร</w:t>
      </w:r>
      <w:r w:rsidR="00150214">
        <w:rPr>
          <w:rFonts w:ascii="TH SarabunPSK" w:hAnsi="TH SarabunPSK" w:cs="TH SarabunPSK"/>
          <w:cs/>
        </w:rPr>
        <w:tab/>
      </w:r>
    </w:p>
    <w:p w:rsidR="00DB01AF" w:rsidRPr="00DB01AF" w:rsidRDefault="00DB01AF" w:rsidP="00DB01AF">
      <w:pPr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3691"/>
        <w:gridCol w:w="3260"/>
      </w:tblGrid>
      <w:tr w:rsidR="00DB01AF" w:rsidRPr="00DB01AF" w:rsidTr="00AF5B6A">
        <w:trPr>
          <w:jc w:val="center"/>
        </w:trPr>
        <w:tc>
          <w:tcPr>
            <w:tcW w:w="421" w:type="dxa"/>
            <w:shd w:val="clear" w:color="auto" w:fill="FBD4B4" w:themeFill="accent6" w:themeFillTint="66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ข้อมูลที่เกี่ยวข้อง</w:t>
            </w:r>
          </w:p>
        </w:tc>
        <w:tc>
          <w:tcPr>
            <w:tcW w:w="3691" w:type="dxa"/>
            <w:shd w:val="clear" w:color="auto" w:fill="FBD4B4" w:themeFill="accent6" w:themeFillTint="66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DB01AF" w:rsidRPr="00DB01AF" w:rsidRDefault="00DB01AF" w:rsidP="00DB01AF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ข้อมูลที่ต้องจัดทำ</w:t>
            </w:r>
          </w:p>
        </w:tc>
      </w:tr>
      <w:tr w:rsidR="00DB01AF" w:rsidRPr="00DB01AF" w:rsidTr="00AF5B6A">
        <w:trPr>
          <w:jc w:val="center"/>
        </w:trPr>
        <w:tc>
          <w:tcPr>
            <w:tcW w:w="421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1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การปรับปรุงรายวิชาศึกษาทั่วไป</w:t>
            </w:r>
          </w:p>
        </w:tc>
        <w:tc>
          <w:tcPr>
            <w:tcW w:w="3691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สำนักศึกษาทั่วไป</w:t>
            </w:r>
          </w:p>
        </w:tc>
        <w:tc>
          <w:tcPr>
            <w:tcW w:w="3260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ข้อมูลเอกสารการดำเนินงาน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ประกอบการนำเสนอ</w:t>
            </w:r>
          </w:p>
        </w:tc>
      </w:tr>
      <w:tr w:rsidR="00DB01AF" w:rsidRPr="00DB01AF" w:rsidTr="00AF5B6A">
        <w:trPr>
          <w:jc w:val="center"/>
        </w:trPr>
        <w:tc>
          <w:tcPr>
            <w:tcW w:w="421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1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การพัฒนาระบบ </w:t>
            </w:r>
            <w:r w:rsidRPr="00DB01AF">
              <w:rPr>
                <w:rFonts w:ascii="TH SarabunPSK" w:hAnsi="TH SarabunPSK" w:cs="TH SarabunPSK"/>
                <w:sz w:val="28"/>
                <w:szCs w:val="28"/>
              </w:rPr>
              <w:t>MIS</w:t>
            </w:r>
          </w:p>
        </w:tc>
        <w:tc>
          <w:tcPr>
            <w:tcW w:w="3691" w:type="dxa"/>
          </w:tcPr>
          <w:p w:rsidR="00AF5B6A" w:rsidRPr="00AF5B6A" w:rsidRDefault="00AF5B6A" w:rsidP="00AF5B6A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F5B6A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 ดร.สุนันท์ สายกระสุน</w:t>
            </w:r>
          </w:p>
          <w:p w:rsidR="00DB01AF" w:rsidRPr="00DB01AF" w:rsidRDefault="008546D3" w:rsidP="008546D3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AF5B6A" w:rsidRPr="00AF5B6A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ผู้ช่วยอธิการบดีฝ่ายพัฒนานวัตกรรมและ</w:t>
            </w:r>
            <w:r w:rsidR="006C3C1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AF5B6A" w:rsidRPr="00AF5B6A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การสร้างรายได้จากเทคโนโลยี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AF5B6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/</w:t>
            </w:r>
            <w:r w:rsidR="00DB01AF"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กองแผนงาน</w:t>
            </w:r>
            <w:r w:rsidR="00AF5B6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ข้อมูลเอกสารการดำเนินงาน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ประกอบการนำเสนอ</w:t>
            </w:r>
          </w:p>
        </w:tc>
      </w:tr>
      <w:tr w:rsidR="00DB01AF" w:rsidRPr="00DB01AF" w:rsidTr="00AF5B6A">
        <w:trPr>
          <w:jc w:val="center"/>
        </w:trPr>
        <w:tc>
          <w:tcPr>
            <w:tcW w:w="421" w:type="dxa"/>
          </w:tcPr>
          <w:p w:rsidR="00DB01AF" w:rsidRPr="00DB01AF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551" w:type="dxa"/>
          </w:tcPr>
          <w:p w:rsidR="00DB01AF" w:rsidRPr="00DB01AF" w:rsidRDefault="00DB01AF" w:rsidP="00AF5B6A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การปรับปรุงพื้นที่และการปรับปรุงภูมิทัศน์มหาวิทยาลัย</w:t>
            </w:r>
          </w:p>
        </w:tc>
        <w:tc>
          <w:tcPr>
            <w:tcW w:w="3691" w:type="dxa"/>
          </w:tcPr>
          <w:p w:rsidR="008546D3" w:rsidRDefault="008546D3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546D3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 ดร.ทรงศักดิ์ จำปาวะดี</w:t>
            </w:r>
          </w:p>
          <w:p w:rsidR="00DB01AF" w:rsidRPr="00DB01AF" w:rsidRDefault="008546D3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8546D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ผู้ช่วยอธิการบดีฝ่ายโครงสร้างพื้นฐาน สิ่งแวดล้อม และความปลอดภัย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)/ </w:t>
            </w:r>
            <w:r w:rsidR="006C3C1D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DB01AF" w:rsidRPr="00DB01A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กองอาคารสถานที่</w:t>
            </w:r>
          </w:p>
        </w:tc>
        <w:tc>
          <w:tcPr>
            <w:tcW w:w="3260" w:type="dxa"/>
          </w:tcPr>
          <w:p w:rsidR="00DB01AF" w:rsidRPr="008546D3" w:rsidRDefault="00DB01AF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ข้อมูลเอกสารการดำเนินงาน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ประกอบการนำเสนอ</w:t>
            </w:r>
          </w:p>
        </w:tc>
      </w:tr>
      <w:tr w:rsidR="00DB01AF" w:rsidRPr="00DB01AF" w:rsidTr="00AF5B6A">
        <w:trPr>
          <w:jc w:val="center"/>
        </w:trPr>
        <w:tc>
          <w:tcPr>
            <w:tcW w:w="421" w:type="dxa"/>
          </w:tcPr>
          <w:p w:rsidR="00DB01AF" w:rsidRPr="00DB01AF" w:rsidRDefault="00AF5B6A" w:rsidP="00AF5B6A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551" w:type="dxa"/>
          </w:tcPr>
          <w:p w:rsidR="00DB01AF" w:rsidRPr="00DB01AF" w:rsidRDefault="008546D3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การปรับปรุงเขตพื้นที่นาสีนวน</w:t>
            </w:r>
          </w:p>
        </w:tc>
        <w:tc>
          <w:tcPr>
            <w:tcW w:w="3691" w:type="dxa"/>
          </w:tcPr>
          <w:p w:rsidR="00DB01AF" w:rsidRDefault="008546D3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546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ผู้ช่วยศาสตราจารย์ นสพ.ดร.มนกานต์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546D3">
              <w:rPr>
                <w:rFonts w:ascii="TH SarabunPSK" w:hAnsi="TH SarabunPSK" w:cs="TH SarabunPSK"/>
                <w:sz w:val="28"/>
                <w:szCs w:val="28"/>
                <w:cs/>
              </w:rPr>
              <w:t>อินทรกำแหง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8546D3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ผู้ช่วยอธิการบดีฝ่ายนวัตกรรมการเกษตรและพัฒนาพื้นที่นาสีนวน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8546D3" w:rsidRPr="00DB01AF" w:rsidRDefault="008546D3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</w:tcPr>
          <w:p w:rsidR="00DB01AF" w:rsidRPr="00DB01AF" w:rsidRDefault="008546D3" w:rsidP="00F56A77">
            <w:pPr>
              <w:tabs>
                <w:tab w:val="left" w:pos="851"/>
                <w:tab w:val="left" w:pos="1134"/>
                <w:tab w:val="left" w:pos="141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ind w:right="1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ข้อมูลเอกสารการดำเนินงาน 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Power Point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ประกอบการนำเสนอ</w:t>
            </w:r>
          </w:p>
        </w:tc>
      </w:tr>
    </w:tbl>
    <w:p w:rsidR="00150214" w:rsidRDefault="00150214" w:rsidP="00832AD5">
      <w:pPr>
        <w:rPr>
          <w:rFonts w:ascii="TH SarabunPSK" w:hAnsi="TH SarabunPSK" w:cs="TH SarabunPSK"/>
        </w:rPr>
      </w:pPr>
    </w:p>
    <w:p w:rsidR="00832AD5" w:rsidRDefault="00832AD5" w:rsidP="00832AD5">
      <w:pPr>
        <w:ind w:left="-567"/>
        <w:rPr>
          <w:rFonts w:ascii="TH SarabunPSK" w:hAnsi="TH SarabunPSK" w:cs="TH SarabunPSK"/>
        </w:rPr>
      </w:pPr>
      <w:r w:rsidRPr="00CC206F">
        <w:rPr>
          <w:rFonts w:ascii="TH SarabunPSK" w:hAnsi="TH SarabunPSK" w:cs="TH SarabunPSK" w:hint="cs"/>
          <w:b/>
          <w:bCs/>
          <w:cs/>
        </w:rPr>
        <w:t>2) การดำเนินงานตามข้อเสนอแนะจากการประเมินที่ผ่านมา</w:t>
      </w: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526"/>
        <w:gridCol w:w="3929"/>
        <w:gridCol w:w="3053"/>
        <w:gridCol w:w="2410"/>
      </w:tblGrid>
      <w:tr w:rsidR="00CC206F" w:rsidRPr="00CC206F" w:rsidTr="0051427C">
        <w:trPr>
          <w:tblHeader/>
        </w:trPr>
        <w:tc>
          <w:tcPr>
            <w:tcW w:w="526" w:type="dxa"/>
            <w:shd w:val="clear" w:color="auto" w:fill="FBD4B4" w:themeFill="accent6" w:themeFillTint="66"/>
          </w:tcPr>
          <w:p w:rsidR="00CC206F" w:rsidRPr="00CC206F" w:rsidRDefault="00CC206F" w:rsidP="00CC2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2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29" w:type="dxa"/>
            <w:shd w:val="clear" w:color="auto" w:fill="FBD4B4" w:themeFill="accent6" w:themeFillTint="66"/>
          </w:tcPr>
          <w:p w:rsidR="00CC206F" w:rsidRPr="00CC206F" w:rsidRDefault="00CC206F" w:rsidP="00CC2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2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3053" w:type="dxa"/>
            <w:shd w:val="clear" w:color="auto" w:fill="FBD4B4" w:themeFill="accent6" w:themeFillTint="66"/>
          </w:tcPr>
          <w:p w:rsidR="00CC206F" w:rsidRPr="00CC206F" w:rsidRDefault="00CC206F" w:rsidP="00CC20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2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C206F" w:rsidRPr="00CC206F" w:rsidRDefault="005930AA" w:rsidP="005142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0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ข้อมูลที่ต้องจัดทำ</w:t>
            </w:r>
          </w:p>
        </w:tc>
      </w:tr>
      <w:tr w:rsidR="00CC206F" w:rsidRPr="00CC206F" w:rsidTr="0051427C">
        <w:tc>
          <w:tcPr>
            <w:tcW w:w="4455" w:type="dxa"/>
            <w:gridSpan w:val="2"/>
            <w:shd w:val="clear" w:color="auto" w:fill="E5DFEC" w:themeFill="accent4" w:themeFillTint="33"/>
          </w:tcPr>
          <w:p w:rsidR="00CC206F" w:rsidRPr="00CC206F" w:rsidRDefault="00CC206F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2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1) ด้านการเรียนการสอน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CC206F" w:rsidRPr="00CC206F" w:rsidRDefault="00CC206F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CC206F" w:rsidRPr="00CC206F" w:rsidRDefault="00CC206F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046B2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2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 </w:t>
            </w:r>
          </w:p>
        </w:tc>
        <w:tc>
          <w:tcPr>
            <w:tcW w:w="3929" w:type="dxa"/>
          </w:tcPr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206F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เนื่องจากมหาวิทยาลัยยังมีหลักสูตรที่มีผลการประเมินคุณภาพไม่ผ่านตามเกณฑ์มาตรฐาน  ดังนั้น มหาวิทยาลัยควรกำกับดูแลและควบคุมคุณภาพการจัดการเรียนการสอนของทุกหลักสูตรให้มีคุณภาพและเป็นไปตามเกณฑ์มาตรฐาน  เนื่องจากปัจจุบันสำนักงานคณะกรรมการการอุดมศึกษา (สกอ.)  ได้มอบอำนาจหน้าที่และความรับผิดชอบเกี่ยวกับการพิจารณาเปิด/ปรับปรุงและปิดหลักสูตร  รวมทั้ง  การกำกับดูแลและควบคุมคุณภาพหลักสูตรให้มีคุณภาพและเป็นไปตามเกณฑ์มาตรฐานมายังสภามหาวิทยาลัย</w:t>
            </w:r>
          </w:p>
        </w:tc>
        <w:tc>
          <w:tcPr>
            <w:tcW w:w="3053" w:type="dxa"/>
          </w:tcPr>
          <w:p w:rsidR="00CC206F" w:rsidRDefault="0051427C" w:rsidP="005142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427C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ผู้ช่วยอธิการบดีฝ่ายวิชาการและพัฒนาทักษะนิสิต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/ศูนย์พัฒนาและประกันคุณภาพการศึกษา</w:t>
            </w:r>
          </w:p>
        </w:tc>
        <w:tc>
          <w:tcPr>
            <w:tcW w:w="2410" w:type="dxa"/>
          </w:tcPr>
          <w:p w:rsidR="00CC206F" w:rsidRDefault="001925DC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="005930A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</w:p>
          <w:p w:rsidR="0051427C" w:rsidRDefault="0051427C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5930AA" w:rsidRDefault="005930AA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046B2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3929" w:type="dxa"/>
          </w:tcPr>
          <w:p w:rsidR="00CC206F" w:rsidRDefault="00046B2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46B2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ควรมีการวางแผนรองรับปัญหาการลดลงของจำนวนนิสิตใหม่ที่มีแนวโน้มลดลง  ซึ่งส่งผลต่อการบริหารจัดการด้านงบประมาณ  การจัดการเรียนการสอน  การจัดโครงการ/กิจกรรม  การจ้างบุคลากรภายในมหาวิทยาลัย   ดังนั้น  มหาวิทยาลัยควรหาแนวทางการดำเนินงานรองรับผลกระทบ  เช่น  การทบทวนการเปิด-ปิด-ปรับปรุงหลักสูตร  การยุบหรือควบรวมหลักสูตรโดยไม่กระทบต่อการเรียนการสอน  และควรมีกลยุทธ์ในการรักษานิสิตให้คงอยู่</w:t>
            </w:r>
          </w:p>
        </w:tc>
        <w:tc>
          <w:tcPr>
            <w:tcW w:w="3053" w:type="dxa"/>
          </w:tcPr>
          <w:p w:rsidR="00CC206F" w:rsidRDefault="0051427C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427C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ผู้ช่วยอธิการบดีฝ่ายวิชาการและพัฒนาทักษะนิสิต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กองบริการการศึกษา/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กองทะเบียนและประมวลผล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046B2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(3)</w:t>
            </w:r>
          </w:p>
        </w:tc>
        <w:tc>
          <w:tcPr>
            <w:tcW w:w="3929" w:type="dxa"/>
          </w:tcPr>
          <w:p w:rsidR="00CC206F" w:rsidRDefault="00046B2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46B2B">
              <w:rPr>
                <w:rFonts w:ascii="TH SarabunPSK" w:hAnsi="TH SarabunPSK" w:cs="TH SarabunPSK"/>
                <w:sz w:val="28"/>
                <w:szCs w:val="28"/>
                <w:cs/>
              </w:rPr>
              <w:t>ควรพัฒนาและปรับปรุงหลักสูตรให้ตรงตามความต้องการของตลาดแรงงาน  โดยหลักสูตรควรมีความร่วมมือกับภาคเอกชนมากขึ้น  รวมทั้งการปรับปรุงการเรียนการสอนรายวิชาต่างๆ ของหลักสูตรให้รองรับการเปลี่ยนแปลงของสังคมและนโยบายการพัฒนาเศรษฐกิจของประเทศไทย (</w:t>
            </w:r>
            <w:r w:rsidRPr="00046B2B">
              <w:rPr>
                <w:rFonts w:ascii="TH SarabunPSK" w:hAnsi="TH SarabunPSK" w:cs="TH SarabunPSK"/>
                <w:sz w:val="28"/>
                <w:szCs w:val="28"/>
              </w:rPr>
              <w:t xml:space="preserve">Thailand </w:t>
            </w:r>
            <w:r w:rsidRPr="00046B2B">
              <w:rPr>
                <w:rFonts w:ascii="TH SarabunPSK" w:hAnsi="TH SarabunPSK" w:cs="TH SarabunPSK"/>
                <w:sz w:val="28"/>
                <w:szCs w:val="28"/>
                <w:cs/>
              </w:rPr>
              <w:t>4.0)   โดยเน้นการพัฒนาวิชาการร่วมกับหน่วยงานภาครัฐและเอกชนทั้งในภูมิภาคและในภาคอุตสาหกรรมที่เกี่ยวข้อง  มีการบูรณาการระหว่างหลักสูตร  การสร้างหลักสูตรที่เป็นความได้เปรียบของมหาวิทยาลัย  เช่น  หลักสูตรบรรพชีวินวิทยา  และการสร้างความร่วมมือกับต่างประเทศเพื่อเปิดหลักสูตรที่ได้รับปริญญา 2 แห่ง  เพื่อเป็นการดึงดูดผู้เรียนในอนาคต</w:t>
            </w:r>
          </w:p>
        </w:tc>
        <w:tc>
          <w:tcPr>
            <w:tcW w:w="3053" w:type="dxa"/>
          </w:tcPr>
          <w:p w:rsidR="00CC206F" w:rsidRDefault="0051427C" w:rsidP="005142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427C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ผู้ช่วยอธิการบดีฝ่ายวิชาการและพัฒนาทักษะนิสิต/ กองทะเบียนและประมวลผล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3929" w:type="dxa"/>
          </w:tcPr>
          <w:p w:rsidR="00E04295" w:rsidRPr="00E04295" w:rsidRDefault="00E04295" w:rsidP="00E04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ควรขับเคลื่อนการเรียนการสอนที่เน้น  </w:t>
            </w:r>
            <w:r w:rsidRPr="00E04295">
              <w:rPr>
                <w:rFonts w:ascii="TH SarabunPSK" w:hAnsi="TH SarabunPSK" w:cs="TH SarabunPSK"/>
                <w:sz w:val="28"/>
                <w:szCs w:val="28"/>
              </w:rPr>
              <w:t xml:space="preserve">Outcome-Based Learning  </w:t>
            </w: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E04295">
              <w:rPr>
                <w:rFonts w:ascii="TH SarabunPSK" w:hAnsi="TH SarabunPSK" w:cs="TH SarabunPSK"/>
                <w:sz w:val="28"/>
                <w:szCs w:val="28"/>
              </w:rPr>
              <w:t xml:space="preserve">Active Learning  </w:t>
            </w: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ให้มีความชัดเจนและเป็นรูปธรรมเพิ่มมากขึ้น  รวมทั้ง การผลักดันให้หลักสูตรจัดการเรียนการสอนเชิงบูรณาการกับการทำงาน (</w:t>
            </w:r>
            <w:r w:rsidRPr="00E04295">
              <w:rPr>
                <w:rFonts w:ascii="TH SarabunPSK" w:hAnsi="TH SarabunPSK" w:cs="TH SarabunPSK"/>
                <w:sz w:val="28"/>
                <w:szCs w:val="28"/>
              </w:rPr>
              <w:t xml:space="preserve">Work Integrated Learning : WIL)  </w:t>
            </w: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แต่ไม่ควรผลักภาระให้หลักสูตร  มหาวิทยาลัยควรมีหน่วยงานกลางที่รับผิดชอบ</w:t>
            </w:r>
          </w:p>
          <w:p w:rsidR="00CC206F" w:rsidRDefault="00E04295" w:rsidP="00E04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เรื่องดังกล่าวและจัดสรรงบประมาณไว้ที่ส่วนกลางเพื่อการบริหารจัดการ</w:t>
            </w:r>
          </w:p>
        </w:tc>
        <w:tc>
          <w:tcPr>
            <w:tcW w:w="3053" w:type="dxa"/>
          </w:tcPr>
          <w:p w:rsidR="00CC206F" w:rsidRDefault="0051427C" w:rsidP="0051427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427C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ผู้ช่วยอธิการบดีฝ่ายวิชาการและพัฒนาทักษะนิสิต/ กองทะเบียนและประมวลผล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3929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ควรมีการส่งเสริมและพัฒนาการเรียนการสอนภาษาอังกฤษ  และภาษาอาเซียน  เพื่อให้นิสิตมีความรู้ ความสามาถและทักษะในการสื่อสารที่จะนำไปประกอบอาชีพในสาขาวิชาของตน  และรองรับการทำงานในอนาคต</w:t>
            </w:r>
          </w:p>
        </w:tc>
        <w:tc>
          <w:tcPr>
            <w:tcW w:w="3053" w:type="dxa"/>
          </w:tcPr>
          <w:p w:rsidR="00CC206F" w:rsidRDefault="0051427C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สำนักศึกษาทั่วไป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(6)</w:t>
            </w:r>
          </w:p>
        </w:tc>
        <w:tc>
          <w:tcPr>
            <w:tcW w:w="3929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ควรปรับปรุงระบบบริการนิสิต  เช่น ปัญหาระบบลงทะเบียนเรียนล่มบ่อย  การปรับปรุงตู้ยืม-รับคืนหนังสืออัตโนมัติ  เนื่องจาก หน้าจอสัมผัสเริ่มใช้งานยาก  ควรเพิ่มหนังสือตำราต่างๆ ให้หลากหลายและมีความทันสมัยและมีจำนวนมากขึ้น  การปรับปรุงพื้นที่อ่านหนังสือให้มีความพร้อมในการใช้งาน  และควรเพิ่มห้องอ่านหนังสือได้ตลอด 24 ชั่วโมงให้มีมากขึ้น   </w:t>
            </w:r>
          </w:p>
        </w:tc>
        <w:tc>
          <w:tcPr>
            <w:tcW w:w="3053" w:type="dxa"/>
          </w:tcPr>
          <w:p w:rsidR="00CC206F" w:rsidRDefault="00AD06DC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D06DC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ผู้ช่วยอธิการบดีฝ่ายวิชาการและพัฒนาทักษะนิสิต/ กองทะเบียนและประมวลผล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/สำนักวิทยบริการ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(7)</w:t>
            </w:r>
          </w:p>
        </w:tc>
        <w:tc>
          <w:tcPr>
            <w:tcW w:w="3929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สำรวจความต้องการเรียนในเเต่ละรายวิชาของนิสิตก่อนเพื่อเปิดสอนให้สอดคล้องกับความต้องการของผู้เรียน  และตลาดแรงงาน</w:t>
            </w:r>
          </w:p>
        </w:tc>
        <w:tc>
          <w:tcPr>
            <w:tcW w:w="3053" w:type="dxa"/>
          </w:tcPr>
          <w:p w:rsidR="00CC206F" w:rsidRDefault="00AD06DC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D06DC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ผู้ช่วยอธิการบดีฝ่ายวิชาการและพัฒนาทักษะนิสิต/ กองทะเบียนและประมวลผล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06F" w:rsidTr="0051427C">
        <w:tc>
          <w:tcPr>
            <w:tcW w:w="526" w:type="dxa"/>
          </w:tcPr>
          <w:p w:rsidR="00CC206F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>(8)</w:t>
            </w:r>
          </w:p>
        </w:tc>
        <w:tc>
          <w:tcPr>
            <w:tcW w:w="3929" w:type="dxa"/>
          </w:tcPr>
          <w:p w:rsidR="00CC206F" w:rsidRDefault="00E04295" w:rsidP="00E042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429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ควรให้ความสำคัญในการพัฒนานิสิตด้านคุณธรรมจริยธรรม  จิตสำนึกต่อสังคม  การมีวุฒิภาวะในการใช้ชีวิตในสังคม  และเป็นไปตามอัตลักษณ์นิสิตที่มหาวิทยาลัยกำหนด  คือ  </w:t>
            </w:r>
            <w:r w:rsidRPr="00E04295">
              <w:rPr>
                <w:rFonts w:ascii="TH SarabunPSK" w:hAnsi="TH SarabunPSK" w:cs="TH SarabunPSK"/>
                <w:sz w:val="28"/>
                <w:szCs w:val="28"/>
              </w:rPr>
              <w:t>MSU For All</w:t>
            </w:r>
          </w:p>
          <w:p w:rsidR="005930AA" w:rsidRDefault="005930AA" w:rsidP="00E0429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53" w:type="dxa"/>
          </w:tcPr>
          <w:p w:rsidR="00CC206F" w:rsidRDefault="00AD06DC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D06DC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รองอธิการบดีฝ่ายบริหารและพัฒนา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/กองกิจการนิสิต</w:t>
            </w:r>
          </w:p>
          <w:p w:rsidR="00AD06DC" w:rsidRDefault="00AD06DC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CC206F" w:rsidRDefault="00CC206F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RPr="00E27A4B" w:rsidTr="0051427C">
        <w:tc>
          <w:tcPr>
            <w:tcW w:w="4455" w:type="dxa"/>
            <w:gridSpan w:val="2"/>
            <w:shd w:val="clear" w:color="auto" w:fill="E5DFEC" w:themeFill="accent4" w:themeFillTint="33"/>
          </w:tcPr>
          <w:p w:rsidR="00E27A4B" w:rsidRPr="00E27A4B" w:rsidRDefault="00E27A4B" w:rsidP="00E042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2) ด้านการวิจัย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04295" w:rsidTr="0051427C">
        <w:tc>
          <w:tcPr>
            <w:tcW w:w="526" w:type="dxa"/>
          </w:tcPr>
          <w:p w:rsidR="00E04295" w:rsidRPr="00E04295" w:rsidRDefault="00E27A4B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(9)</w:t>
            </w:r>
          </w:p>
        </w:tc>
        <w:tc>
          <w:tcPr>
            <w:tcW w:w="3929" w:type="dxa"/>
          </w:tcPr>
          <w:p w:rsidR="00E04295" w:rsidRPr="00E04295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ควรกำหนดเป้าหมายที่ชัดเจน  หาพื้นที่ (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Area based)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เพื่อสร้างโจทย์วิจัยที่มีความได้เปรียบของภูมิภาค  โดยการกำหนดจุดเด่นของชุมชนเพื่อนำมาเป็นจุดขาย  และการส่งเสริมการทำงานวิจัยในเชิงบูรณาการสหวิชาชีพให้มากยิ่งขึ้น  รวมทั้ง การกำหนดนโยบายด้านการวิจัยตามลักษณะและจุดเน้นของแต่ละหน่วยงาน  และส่งเสริมให้โดดเด่นในแบบที่แตกต่างกันได้  นอกจากนั้น ควรสร้างผู้บริหารงานวิจัยเพื่อให้สามารถมองภาพระบบบริหารงานวิจัยระดับสถาบัน  และวางแผนการพัฒนางานวิจัยทั้งหมดของสถาบัน</w:t>
            </w:r>
          </w:p>
        </w:tc>
        <w:tc>
          <w:tcPr>
            <w:tcW w:w="3053" w:type="dxa"/>
          </w:tcPr>
          <w:p w:rsidR="00E04295" w:rsidRDefault="00D86599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6599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รองอธิการบดีฝ่ายวิจัยและวิเทศสัมพันธ์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กองส่งเสริมการวิจัยและบริการวิชาการ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04295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04295" w:rsidTr="0051427C">
        <w:tc>
          <w:tcPr>
            <w:tcW w:w="526" w:type="dxa"/>
          </w:tcPr>
          <w:p w:rsidR="00E04295" w:rsidRPr="00E04295" w:rsidRDefault="00E27A4B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(10)</w:t>
            </w:r>
          </w:p>
        </w:tc>
        <w:tc>
          <w:tcPr>
            <w:tcW w:w="3929" w:type="dxa"/>
          </w:tcPr>
          <w:p w:rsidR="00E04295" w:rsidRPr="00E04295" w:rsidRDefault="00E27A4B" w:rsidP="00E04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มหาวิทยาลัยได้รับจัดสรรงบประมาณแผ่นดินด้านการวิจัยและนวัตกรรมน้อย  จึงมีความจำเป็นต้องแสวงหาทุนวิจัยจากภายนอกมหาวิทยาลัยเพิ่มขึ้น  โดยการส่งเสริมให้มีการรวมตัวของอาจารย์จากหลายคณะโดยจัดเป็นกลุ่ม (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Cluster)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เพื่อสร้างโจทย์วิจัยเชิงบูรณาการร่วมกัน  และนำโจทย์วิจัย</w:t>
            </w:r>
            <w:r w:rsidR="0096126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ที่พัฒนาขึ้นไปขอแหล่งทุนจากจังหวัด  แหล่งทุนภายนอกที่เป็นหน่วยงานวิจัยต่างๆ และหน่วยงาน</w:t>
            </w:r>
            <w:r w:rsidR="0096126C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ที่รัฐบาลกำลังดำเนินการจัดตั้งขึ้นใหม่</w:t>
            </w:r>
          </w:p>
        </w:tc>
        <w:tc>
          <w:tcPr>
            <w:tcW w:w="3053" w:type="dxa"/>
          </w:tcPr>
          <w:p w:rsidR="00E04295" w:rsidRDefault="00D86599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6599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รองอธิการบดีฝ่ายวิจัยและวิเทศสัมพันธ์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0528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2410" w:type="dxa"/>
          </w:tcPr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1925DC" w:rsidRDefault="001925DC" w:rsidP="001925D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04295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RPr="00E27A4B" w:rsidTr="0051427C">
        <w:tc>
          <w:tcPr>
            <w:tcW w:w="4455" w:type="dxa"/>
            <w:gridSpan w:val="2"/>
            <w:shd w:val="clear" w:color="auto" w:fill="E5DFEC" w:themeFill="accent4" w:themeFillTint="33"/>
          </w:tcPr>
          <w:p w:rsidR="00E27A4B" w:rsidRPr="00E27A4B" w:rsidRDefault="00E27A4B" w:rsidP="00E042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3) ด้านการบริการวิชาการสู่ชุมชน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04295" w:rsidTr="0051427C">
        <w:tc>
          <w:tcPr>
            <w:tcW w:w="526" w:type="dxa"/>
          </w:tcPr>
          <w:p w:rsidR="00E04295" w:rsidRPr="00E04295" w:rsidRDefault="00E27A4B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(11)</w:t>
            </w:r>
          </w:p>
        </w:tc>
        <w:tc>
          <w:tcPr>
            <w:tcW w:w="3929" w:type="dxa"/>
          </w:tcPr>
          <w:p w:rsidR="00E04295" w:rsidRPr="00E04295" w:rsidRDefault="00E27A4B" w:rsidP="00E04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ควรมีการส่งเสริมการทำงานบริการวิชาการร่วม</w:t>
            </w:r>
            <w:r w:rsidR="00D86599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เชิงบูรณาการและแบบสหวิชาชีพตามลักษณะและจุดเน้นของแต่ละหน่วยงาน  และส่งเสริมให้โดดเด่นแบบ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Cluster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โดยการกำหนดให้แต่ละคณะเป็นเจ้าภาพในแต่ละพื้นที่  และทำงานแบบบูรณาการกับศาสตร์ต่างๆ ที่เกี่ยวข้องในการบริการวิชาการของสถาบัน  รวมทั้ง  การสร้างความสัมพันธ์และความร่วมมือที่แนบแน่นกับหน่วยงานภาครัฐและภาคเอกชนในพื้นที่  เพื่อให้เกิดความร่วมมือกันในการพัฒนาพื้นที่กับชุมชนอย่างยั่งยืน  และนำไปสู่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Community engagement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ในการพัฒนาไปสู่ชุมชนต้นแบบให้เป็นที่รู้จักในระดับสากล  และพัฒนามหาวิทยาลัยไปสู่มหาวิทยาลัยเพื่อชุมชนในระยะยาว  แต่ทั้งนี้ มหาวิทยาลัยควรมีตัวแทนของมหาวิทยาลัยที่มีความสามารถในการทำงานร่วมกับจังหวัด  เพื่อให้สามารถเชื่อมประสานและบูรณาการกับทุกภาคส่วนได้  และร่วมกันทำงานเป็นหมู่คณะ</w:t>
            </w:r>
          </w:p>
        </w:tc>
        <w:tc>
          <w:tcPr>
            <w:tcW w:w="3053" w:type="dxa"/>
          </w:tcPr>
          <w:p w:rsidR="00E04295" w:rsidRDefault="00D86599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6599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รองอธิการบดีฝ่ายวิจัยและวิเทศสัมพันธ์</w:t>
            </w:r>
            <w:r w:rsidR="000528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04295" w:rsidRDefault="00E04295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RPr="00E27A4B" w:rsidTr="0051427C">
        <w:tc>
          <w:tcPr>
            <w:tcW w:w="4455" w:type="dxa"/>
            <w:gridSpan w:val="2"/>
            <w:shd w:val="clear" w:color="auto" w:fill="E5DFEC" w:themeFill="accent4" w:themeFillTint="33"/>
          </w:tcPr>
          <w:p w:rsidR="00E27A4B" w:rsidRPr="00E27A4B" w:rsidRDefault="00E27A4B" w:rsidP="00E042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4) ด้านการทำนุบำรุงศิลปวัฒนธรรม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E27A4B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(12)</w:t>
            </w:r>
          </w:p>
        </w:tc>
        <w:tc>
          <w:tcPr>
            <w:tcW w:w="3929" w:type="dxa"/>
          </w:tcPr>
          <w:p w:rsidR="00E27A4B" w:rsidRPr="00E04295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มหาวิทยาลัยมีความโดดเด่นด้านศิลปวัฒนธรรม  ดังนั้น ควรเข้าไปมีบทบาทในการพัฒนาจังหวัด  และเชื่อมโยงไปทุกภาคส่วน  รวมทั้งประเทศและ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ภูมิภาคเอเชียตะวันออกเฉียงใต้  ควรเป็นไปตามลักษณะของแต่ละหน่วยงาน  และส่งเสริมให้โดดเด่นโดยการทำงานร่วมเชิงบูรณาการระหว่างหน่วยงาน (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Cluster)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เพื่อประหยัดการใช้ทรัพยากรบางอย่างได้  เช่น  การพัฒนาแหล่งท่องเที่ยวหรือกิจกรรมการท่องเที่ยวภายในจังหวัดให้มีชื่อเสียงเนื่องจากเป็นนโยบายของรัฐบาล  </w:t>
            </w:r>
            <w:r w:rsidR="00E70551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การพัฒนาหลักสูตรภาษาอังกฤษให้รองรับการท่องเที่ยวในระดับภาคและภูมิภาคเอเชียตะวันออกเฉียงใต้  และการพัฒนาศิลปวัฒนธรรมให้เป็นรายได้กับชุมชนและสร้างอาชีพให้กับบัณฑิต</w:t>
            </w:r>
          </w:p>
        </w:tc>
        <w:tc>
          <w:tcPr>
            <w:tcW w:w="3053" w:type="dxa"/>
          </w:tcPr>
          <w:p w:rsidR="00E27A4B" w:rsidRDefault="00D86599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659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รองอธิการบดีฝ่ายวิจัยและวิเทศสัมพันธ์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กองส่งเสริมการวิจัยและบริการวิชาการ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930AA">
        <w:tc>
          <w:tcPr>
            <w:tcW w:w="4455" w:type="dxa"/>
            <w:gridSpan w:val="2"/>
            <w:shd w:val="clear" w:color="auto" w:fill="E5DFEC" w:themeFill="accent4" w:themeFillTint="33"/>
          </w:tcPr>
          <w:p w:rsidR="00E27A4B" w:rsidRPr="00E27A4B" w:rsidRDefault="00E27A4B" w:rsidP="00E042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5) ด้านการบริหารจัดการ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(13)</w:t>
            </w:r>
          </w:p>
        </w:tc>
        <w:tc>
          <w:tcPr>
            <w:tcW w:w="3929" w:type="dxa"/>
          </w:tcPr>
          <w:p w:rsidR="00E27A4B" w:rsidRPr="00E04295" w:rsidRDefault="00E27A4B" w:rsidP="00E04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ควรจัดทำแผนในการดำเนินการชำระหนี้สินของมหาวิทยาลัยให้มีความชัดเจน  และเป็นไปตามพระราชบัญญัติวินัยการเงินการคลังของรัฐ พ.ศ. 2561</w:t>
            </w:r>
          </w:p>
        </w:tc>
        <w:tc>
          <w:tcPr>
            <w:tcW w:w="3053" w:type="dxa"/>
          </w:tcPr>
          <w:p w:rsidR="00E27A4B" w:rsidRDefault="00E70551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70551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ผู้ช่วยอธิการบดีฝ่ายพัฒนาระบบการเงิน การคลัง และบริหารทรัพย์สิน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กองคลังและพัสดุ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(14)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ควรเร่งปรับปรุงแก้ไขกฎหมาย ระเบียบ ข้อบังคับต่างๆ ให้มีความทันสมัยและเหมาะสมกับ</w:t>
            </w:r>
          </w:p>
          <w:p w:rsidR="00E27A4B" w:rsidRPr="00E04295" w:rsidRDefault="00E27A4B" w:rsidP="00E7055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การปฏิบัติจริงในสภาวะการณ์ที่เปลี่ยนแปลงในปัจจุบัน  เพื่อความยืดหยุ่น  ความคล่องตัว  และสามารถขับเคลื่อนนโยบายที่สำคัญของมหาวิทยาลัยและคณะ/หน่วยงาน</w:t>
            </w:r>
          </w:p>
        </w:tc>
        <w:tc>
          <w:tcPr>
            <w:tcW w:w="3053" w:type="dxa"/>
          </w:tcPr>
          <w:p w:rsidR="00E27A4B" w:rsidRDefault="00E70551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70551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รองอธิการบดีฝ่ายพัฒนาบุคลากร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กองการเจ้าหน้าที่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(15)</w:t>
            </w:r>
          </w:p>
        </w:tc>
        <w:tc>
          <w:tcPr>
            <w:tcW w:w="3929" w:type="dxa"/>
          </w:tcPr>
          <w:p w:rsidR="00E27A4B" w:rsidRPr="00E04295" w:rsidRDefault="00E27A4B" w:rsidP="00E042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ควรปรับปรุงกระบวนการเบิกจ่ายงบประมาณจากภายนอกให้มีความคล่องตัว  และกำกับติดตามการเบิกจ่ายงบประมาณให้เป็นรูปธรรมและเป็นไปตามแผนที่กำหนดเพื่อไม่ให้เกิดความล่าช้าต่อการดำเนินงานและการบริหารโครงการ  ทั้งนี้  โดยให้เป็นไปตามพระราชบัญญัติวินัยการเงินการคลังของรัฐ พ.ศ. 2561</w:t>
            </w:r>
          </w:p>
        </w:tc>
        <w:tc>
          <w:tcPr>
            <w:tcW w:w="3053" w:type="dxa"/>
          </w:tcPr>
          <w:p w:rsidR="00E27A4B" w:rsidRDefault="003A3690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ผู้ช่วยอธิการบดีฝ่ายพัฒนาระบบการเงิน การคลัง และบริหารทรัพย์สิน/ กองคลังและพัสดุ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(16)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ควรมีการวางแผนอัตรากำลังและการบริหารจัดการเรื่องงบบุคลากรเพื่อให้มีความเหมาะสมของ</w:t>
            </w:r>
          </w:p>
          <w:p w:rsidR="00E27A4B" w:rsidRPr="00E04295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แต่ละคณะ/หน่วยงาน  และไม่กระทบกับงบประมาณรวมทั้งการบริหารจัดการมหาวิทยาลัยในอนาคต</w:t>
            </w:r>
          </w:p>
        </w:tc>
        <w:tc>
          <w:tcPr>
            <w:tcW w:w="3053" w:type="dxa"/>
          </w:tcPr>
          <w:p w:rsidR="00E27A4B" w:rsidRDefault="003A3690" w:rsidP="00065A6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รองอธิการบดีฝ่ายพัฒนาบุคลากร/ กองการเจ้าหน้าที่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กองแผนงาน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(17)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ควรทบทวนนโยบายการส่งเสริมการศึกษาต่อระดับปริญญาโทและปริญญาเอก  เพื่อให้สามารถสะท้อนต่อคุณภาพและเป้าหมายในการขับเคลื่อนมหาวิทยาลัยอย่างแท้จริง  </w:t>
            </w:r>
          </w:p>
        </w:tc>
        <w:tc>
          <w:tcPr>
            <w:tcW w:w="3053" w:type="dxa"/>
          </w:tcPr>
          <w:p w:rsidR="00E27A4B" w:rsidRDefault="003A3690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รองอธิการบดีฝ่ายพัฒนาบุคลากร/ กองการเจ้าหน้าที่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(18)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ควรมีแนวทางในการขับเคลื่อนตำแหน่งทางวิชาการของอาจารย์จากผู้ช่วยศาสตราจารย์ขึ้นไป</w:t>
            </w:r>
          </w:p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เป็นรองศาสตราจารย์  หรือรองศาสตราจารย์ขึ้นไปเป็นศาสตราจารย์   โดยควรกำหนดมาตรการหรือแนวทางในการดำเนินการที่จริงจังและเป็นรูปธรรม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กับผู้ที่ถึงเกณฑ์การยื่นขอตำแหน่งทางวิชาการแล้วไม่ยื่นขอ  </w:t>
            </w:r>
          </w:p>
        </w:tc>
        <w:tc>
          <w:tcPr>
            <w:tcW w:w="3053" w:type="dxa"/>
          </w:tcPr>
          <w:p w:rsidR="00E27A4B" w:rsidRDefault="003A3690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รองอธิการบดีฝ่ายพัฒนาบุคลากร/ กองการเจ้าหน้าที่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(19)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ควรทบทวนเกณฑ์การตีพิมพ์บทความที่กำหนดให้ตีพิมพ์บทความเฉพาะในฐานข้อมูล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ISI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ในการนำผลงานมาประกอบการรับค่าตอบแทนตำแหน่งวิชาการขาที่ 2  โดยควรยืดหยุ่นให้สามารถตีพิมพ์ในฐาน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TCI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ได้ด้วย  ทั้งนี้โดยเฉพาะกลุ่มมนุษยศาสตร์และสังคมศาสตร์</w:t>
            </w:r>
          </w:p>
        </w:tc>
        <w:tc>
          <w:tcPr>
            <w:tcW w:w="3053" w:type="dxa"/>
          </w:tcPr>
          <w:p w:rsidR="00E27A4B" w:rsidRDefault="003A3690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รองอธิการบดีฝ่ายพัฒนาบุคลากร/ กองการเจ้าหน้าที่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(20)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ควรเร่งสร้างขวัญ กำลังใจ และความมั่งคงให้บุคลากรโดยเฉพาะกลุ่มลูกจ้างชั่วคราว  และความมั่นคงให้กับบุคลากรโดยเฉพาะลูกจ้างชั่วคราว กรณียกเว้น เกณฑ์ กพ.  สำหรับผู้ที่ทำงานไม่น้อยกว่า</w:t>
            </w:r>
            <w:r w:rsidR="00A7537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 ปี ในการสอบเป็นพนักงานมหาวิทยาลัย  รวมทั้ง </w:t>
            </w:r>
            <w:r w:rsidR="00A7537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เตรียมความพร้อมหรือวางแผนการพัฒนาบุคลากรอย่างต่อเนื่องเพื่อให้มีศักยภาพรองรับกับสถานการณ์ แผนพัฒนา/แผนงานหรือนโยบายการพัฒนามหาวิทยาลัยในอนาคต เพื่อให้เกิดความเชี่ยวชาญเฉพาะด้านมากขึ้นเพื่อสร้างความโดดเด่นในศาสตร์ต่างๆ  และลดปัญหา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Generation Gap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ของกลุ่มผู้บริหารแต่ละระดับ  นอกจากนั้น  ควรมีการอบรมและพัฒนาบุคลากรในมหาวิทยาลัยให้มีจิตบริการที่ดีต่อนิสิตยิ่งขึ้น  เพราะปัจจุบันเจ้าหน้าที่ที่ให้บริการนิสิตตามคณะและมหาวิทยาลัยให้บริการไม่ดีเท่าที่ควร</w:t>
            </w:r>
          </w:p>
        </w:tc>
        <w:tc>
          <w:tcPr>
            <w:tcW w:w="3053" w:type="dxa"/>
          </w:tcPr>
          <w:p w:rsidR="00E27A4B" w:rsidRDefault="003A3690" w:rsidP="000528C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รองอธิการบดีฝ่ายพัฒนาบุคลากร/ กองการเจ้าหน้าที่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กองแผนงาน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(21)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ควรเร่งดำเนินการให้เป็นไปตามข้อบังคับฯ ว่าด้วย กองทุนสำรองเลี้ยงชีพมหาวิทยาลัยมหาสารคาม  ซึ่งจดทะเบียนแล้ว พ.ศ. 2561  โดยกำหนดเวลาแล้วเสร็จที่ชัดเจน จนพนักงานมหาวิทยาลัยสามารถสมัครเข้าเป็นสมาชิกได้อย่างสมบูรณ์ครบถ้วน</w:t>
            </w:r>
          </w:p>
        </w:tc>
        <w:tc>
          <w:tcPr>
            <w:tcW w:w="3053" w:type="dxa"/>
          </w:tcPr>
          <w:p w:rsidR="00E27A4B" w:rsidRDefault="003A3690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ผู้ช่วยอธิการบดีฝ่ายพัฒนาระบบการเงิน การคลัง และบริหารทรัพย์สิน/ กองคลังและพัสดุ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(22)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ควรหาแนวทางในการยกฐานะพื้นที่ภายในมหาวิทยาลัยและโดยรอบจากที่สาธารณะเป็นที่</w:t>
            </w:r>
          </w:p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ราชพัสดุเพื่อใช้สำหรับการวางแผนการลงทุน  </w:t>
            </w:r>
            <w:r w:rsidR="003A369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การบริหารจัดการพื้นที่  และการใช้ประโยชน์ในอนาคต</w:t>
            </w:r>
          </w:p>
        </w:tc>
        <w:tc>
          <w:tcPr>
            <w:tcW w:w="3053" w:type="dxa"/>
          </w:tcPr>
          <w:p w:rsidR="00E27A4B" w:rsidRDefault="00E3086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086B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รองอธิการบดีฝ่ายบริหารและพัฒนา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กองอาคารสถานที่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(23)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มีแผนในการพัฒนาและปรับปรุงระบบสารสนเทศของมหาวิทยาลัยที่มีความสำคัญและมีผลกระทบกับการดำเนินงานในแต่ละภารกิจและยุทธศาสตร์ให้มีความชัดเจน  รวมทั้ง การปรับปรุงระบบอินเตอร์เน็ต </w:t>
            </w:r>
            <w:proofErr w:type="spellStart"/>
            <w:r w:rsidRPr="00E27A4B">
              <w:rPr>
                <w:rFonts w:ascii="TH SarabunPSK" w:hAnsi="TH SarabunPSK" w:cs="TH SarabunPSK"/>
                <w:sz w:val="28"/>
                <w:szCs w:val="28"/>
              </w:rPr>
              <w:t>Wifi</w:t>
            </w:r>
            <w:proofErr w:type="spellEnd"/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ให้ครอบคลุมทุกพื้นที่ภายในมหาวิทยาลัย  และการปรับปรุงความเร็วของสัญญาณอินเทอร์เน็ตที่ปล่อยให้บริการ  เพื่อมิให้เกิดผลกระทบต่อการเรียนการสอนและการพัฒนามหาวิทยาลัย</w:t>
            </w:r>
          </w:p>
        </w:tc>
        <w:tc>
          <w:tcPr>
            <w:tcW w:w="3053" w:type="dxa"/>
          </w:tcPr>
          <w:p w:rsidR="00E27A4B" w:rsidRDefault="00E3086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สำนักคอมพิวเตอร์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(24)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ควรเร่งดำเนินการผูกระบบบัญชี การเงิน และงบประมาณของมหาวิทยาลัยให้มีการเชื่อมโยง</w:t>
            </w:r>
          </w:p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เข้ากับระบบเทคโนโลยีสารสนเทศ (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IT)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เพียงอย่างเดียว  เพื่อป้องกันการรั่วไหลและการทุจริต</w:t>
            </w:r>
          </w:p>
        </w:tc>
        <w:tc>
          <w:tcPr>
            <w:tcW w:w="3053" w:type="dxa"/>
          </w:tcPr>
          <w:p w:rsidR="00E27A4B" w:rsidRDefault="00E3086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A3690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ผู้ช่วยอธิการบดีฝ่ายพัฒนาระบบการเงิน การคลัง และบริหารทรัพย์สิน/ กองคลังและพัสดุ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อธิการบดีควรมีการประชุมหรือพบปะกับบุคลากรชั้นผู้น้อยเพิ่มขึ้น  เพื่อเป็นการแลกเปลี่ยนข้อมูลการดำเนินงาน และเป็นการสื่อสารและสร้างความเข้าใจนโยบายการบริหารงานมหาวิทยาลัยในด้านต่างๆ ให้ตรงกัน</w:t>
            </w:r>
          </w:p>
        </w:tc>
        <w:tc>
          <w:tcPr>
            <w:tcW w:w="3053" w:type="dxa"/>
          </w:tcPr>
          <w:p w:rsidR="00E27A4B" w:rsidRDefault="00E3086B" w:rsidP="00E3086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อธิการบดี</w:t>
            </w:r>
            <w:r w:rsidR="002D625A"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กองแผนงาน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RPr="00E27A4B" w:rsidTr="0051427C">
        <w:tc>
          <w:tcPr>
            <w:tcW w:w="4455" w:type="dxa"/>
            <w:gridSpan w:val="2"/>
            <w:shd w:val="clear" w:color="auto" w:fill="E5DFEC" w:themeFill="accent4" w:themeFillTint="33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6) ด้านการพัฒนาสถาบันสู่สากล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27A4B" w:rsidRPr="00E27A4B" w:rsidRDefault="00E27A4B" w:rsidP="00832AD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(26)</w:t>
            </w:r>
          </w:p>
        </w:tc>
        <w:tc>
          <w:tcPr>
            <w:tcW w:w="3929" w:type="dxa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ควรมีการวิเคราะห์ลงระดับหน่วยงานเพื่อหาแนวทางในการสนับสนุนแต่ละคณะ/หน่วยงาน เพื่อให้ก้าวเข้าสู่ระดับนานาชาติ  มีการสร้างระบบการทำ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Branding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มหาวิทยาลัยที่เป็นการประชาสัมพันธ์ถึงความโดดเด่นของมหาวิทยาลัย  และจัดทำ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Highlight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ของแต่ละเรื่องแบบ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Cluster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เพื่อให้บุคลากรทุกคนมีส่วนร่วมตามสมรรถนะและความโดดเด่นของแต่ละหน่วยงาน  โดยมีจุดร่วมคือ </w:t>
            </w:r>
            <w:r w:rsidRPr="00E27A4B">
              <w:rPr>
                <w:rFonts w:ascii="TH SarabunPSK" w:hAnsi="TH SarabunPSK" w:cs="TH SarabunPSK"/>
                <w:sz w:val="28"/>
                <w:szCs w:val="28"/>
              </w:rPr>
              <w:t xml:space="preserve">Community engagement  </w:t>
            </w:r>
            <w:r w:rsidRPr="00E27A4B">
              <w:rPr>
                <w:rFonts w:ascii="TH SarabunPSK" w:hAnsi="TH SarabunPSK" w:cs="TH SarabunPSK"/>
                <w:sz w:val="28"/>
                <w:szCs w:val="28"/>
                <w:cs/>
              </w:rPr>
              <w:t>เพื่อไปสู่วิสัยทัศน์เดียวกันได้</w:t>
            </w:r>
          </w:p>
        </w:tc>
        <w:tc>
          <w:tcPr>
            <w:tcW w:w="3053" w:type="dxa"/>
          </w:tcPr>
          <w:p w:rsidR="00E27A4B" w:rsidRDefault="002D625A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25A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รองอธิการบดีฝ่ายวิจัยและวิเทศสัมพันธ์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กองประชาสัมพันธ์และกิจการต่างประเทศ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4455" w:type="dxa"/>
            <w:gridSpan w:val="2"/>
            <w:shd w:val="clear" w:color="auto" w:fill="E5DFEC" w:themeFill="accent4" w:themeFillTint="33"/>
          </w:tcPr>
          <w:p w:rsidR="00E27A4B" w:rsidRPr="00E27A4B" w:rsidRDefault="00E27A4B" w:rsidP="00E27A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107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7) ด้านการพัฒนาภูมิทัศน์และสิ่งแวดล้อม</w:t>
            </w:r>
          </w:p>
        </w:tc>
        <w:tc>
          <w:tcPr>
            <w:tcW w:w="3053" w:type="dxa"/>
            <w:shd w:val="clear" w:color="auto" w:fill="E5DFEC" w:themeFill="accent4" w:themeFillTint="33"/>
          </w:tcPr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(27)</w:t>
            </w:r>
          </w:p>
        </w:tc>
        <w:tc>
          <w:tcPr>
            <w:tcW w:w="3929" w:type="dxa"/>
          </w:tcPr>
          <w:p w:rsidR="00E27A4B" w:rsidRPr="00E27A4B" w:rsidRDefault="00B955C9" w:rsidP="00A753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ควรปรับปรุงพื้นที่ส่วนที่ปล่อยร้างไว้  เช่น  ชั้น 1 สำนักคอมพิวเตอร์</w:t>
            </w:r>
            <w:r w:rsidRPr="00B955C9">
              <w:rPr>
                <w:rFonts w:ascii="TH SarabunPSK" w:hAnsi="TH SarabunPSK" w:cs="TH SarabunPSK"/>
                <w:sz w:val="28"/>
                <w:szCs w:val="28"/>
              </w:rPr>
              <w:t xml:space="preserve">,  </w:t>
            </w: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อาคารราชนครินทร์  ชั้น 6  หรือชั้น 7  และพลาซ่าชั้น 2 ที่ร้างให้เป็นห้องเรียนหรือห้องอ่านหนังสือได้ตลอด 24 ชั่วโมง  หรือปรับปรุงให้เป็นพื้นที่สำหรับนิสิตรวมตัวกันในการทำกิจกรรมร่วมกันเพิ่มขึ้น  </w:t>
            </w:r>
          </w:p>
        </w:tc>
        <w:tc>
          <w:tcPr>
            <w:tcW w:w="3053" w:type="dxa"/>
          </w:tcPr>
          <w:p w:rsidR="00E27A4B" w:rsidRDefault="002D625A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086B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รองอธิการบดีฝ่ายบริหารและพัฒนา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กองอาคารสถานที่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A4B" w:rsidTr="0051427C">
        <w:tc>
          <w:tcPr>
            <w:tcW w:w="526" w:type="dxa"/>
          </w:tcPr>
          <w:p w:rsidR="00E27A4B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(28)</w:t>
            </w:r>
          </w:p>
        </w:tc>
        <w:tc>
          <w:tcPr>
            <w:tcW w:w="3929" w:type="dxa"/>
          </w:tcPr>
          <w:p w:rsidR="00E27A4B" w:rsidRPr="00E27A4B" w:rsidRDefault="00B955C9" w:rsidP="00A7537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ควรมีแนวทางหรือมาตรการในการแก้ไขปัญหาด้านการจราจรและการไม่เคารพกฎจราจรของนิสิต เช่น  การฝ่าไฟแดง การไม่ใส่หมวกกันน็อค การจอดรถขวางทางจราจร  และการขับรถย้อนศร เป็นต้น  รวมทั้ง การแก้ไขปัญหาที่จอดรถหรือขยายที่จอดรถ  และการเพิ่มระบบไฟฟ้าให้มีแสงสว่างครอบคลุมที่จอดรถทุกจุดเพื่อความปลอดภัยของนิสิต</w:t>
            </w:r>
          </w:p>
        </w:tc>
        <w:tc>
          <w:tcPr>
            <w:tcW w:w="3053" w:type="dxa"/>
          </w:tcPr>
          <w:p w:rsidR="00E27A4B" w:rsidRDefault="002D625A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086B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รองอธิการบดีฝ่ายบริหารและพัฒนา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กองอาคารสถานที่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E27A4B" w:rsidRDefault="00E27A4B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955C9" w:rsidTr="0051427C">
        <w:tc>
          <w:tcPr>
            <w:tcW w:w="526" w:type="dxa"/>
          </w:tcPr>
          <w:p w:rsidR="00B955C9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(29)</w:t>
            </w:r>
          </w:p>
        </w:tc>
        <w:tc>
          <w:tcPr>
            <w:tcW w:w="3929" w:type="dxa"/>
          </w:tcPr>
          <w:p w:rsidR="00B955C9" w:rsidRPr="00E27A4B" w:rsidRDefault="00B955C9" w:rsidP="002D62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ควรมีการจัดสิ่งอำนวยความสะดวกพื้นฐานให้กับนิสิตอย่างเหมาะสม  เช่น  ทางเดินเท้าควรมีหลังคาบังแดดบังฝนเพื่อเชื่อมระหว่างอาคารเรียนและ</w:t>
            </w:r>
            <w:r w:rsidR="00A7537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รอบมหาวิทยาลัย  และป้ายรถเมล์หรือจุดจอดรถประจำทางที่มีหลังคา</w:t>
            </w:r>
          </w:p>
        </w:tc>
        <w:tc>
          <w:tcPr>
            <w:tcW w:w="3053" w:type="dxa"/>
          </w:tcPr>
          <w:p w:rsidR="00B955C9" w:rsidRDefault="002D625A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086B">
              <w:rPr>
                <w:rFonts w:ascii="TH SarabunPSK" w:hAnsi="TH SarabunPSK" w:cs="TH SarabunPSK"/>
                <w:sz w:val="28"/>
                <w:szCs w:val="28"/>
                <w:cs/>
              </w:rPr>
              <w:t>รองอธิการบดีฝ่ายบริหารและพัฒนา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กองอาคารสถานที่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B955C9" w:rsidRDefault="00B955C9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955C9" w:rsidTr="0051427C">
        <w:tc>
          <w:tcPr>
            <w:tcW w:w="526" w:type="dxa"/>
          </w:tcPr>
          <w:p w:rsidR="00B955C9" w:rsidRPr="00E04295" w:rsidRDefault="00B955C9" w:rsidP="00832A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(30)</w:t>
            </w:r>
          </w:p>
        </w:tc>
        <w:tc>
          <w:tcPr>
            <w:tcW w:w="3929" w:type="dxa"/>
          </w:tcPr>
          <w:p w:rsidR="00B955C9" w:rsidRPr="00B955C9" w:rsidRDefault="00B955C9" w:rsidP="00B955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ควรเร่งแก้ไขปัญหาเรื่องขยะทั้งภายในและบริเวณโดยรอบมหาวิทยาลัย  ควรมีการดำเนินการเกี่ยวกับการจัดการขยะอย่างจริงจัง  ควรกำหนดยุทธศาสตร์การดำเนินงานด้านการจัดการขยะที่มี </w:t>
            </w:r>
            <w:r w:rsidRPr="00B955C9">
              <w:rPr>
                <w:rFonts w:ascii="TH SarabunPSK" w:hAnsi="TH SarabunPSK" w:cs="TH SarabunPSK"/>
                <w:sz w:val="28"/>
                <w:szCs w:val="28"/>
              </w:rPr>
              <w:t xml:space="preserve">Model  </w:t>
            </w: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ซึ่งพัฒนาจากงานวิจัย  โดยใช้ทรัพยากรที่</w:t>
            </w: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มีอยู่ทั้งในส่วนของนักวิจัย อาจารย์ บุคลากร </w:t>
            </w:r>
            <w:r w:rsidR="002D625A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เพื่อสร้างต้นแบบในการจัดการขยะที่เข้มแข็ง  </w:t>
            </w:r>
          </w:p>
          <w:p w:rsidR="00B955C9" w:rsidRPr="00E27A4B" w:rsidRDefault="00B955C9" w:rsidP="00B955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5C9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มีการกระตุ้นจิตสำนึกด้านสิ่งแวดล้อมและการจัดการขยะร่วมกับนิสิต บุคลากร และร้านค้าให้มีความเข้มข้นเพิ่มมากขึ้น  รวมถึง การจัดการขยะร่วมกับชุมชนภายนอกมหาวิทยาลัย  และสร้างความร่วมมือหน่วยงานทุกภาคส่วนเพื่อสร้างความรู้และวิธีการดำเนินการอย่างถูกต้องต่อเนื่อง</w:t>
            </w:r>
          </w:p>
        </w:tc>
        <w:tc>
          <w:tcPr>
            <w:tcW w:w="3053" w:type="dxa"/>
          </w:tcPr>
          <w:p w:rsidR="00B955C9" w:rsidRDefault="002D625A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308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รองอธิการบดีฝ่ายบริหารและพัฒนา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กองอาคารสถานที่</w:t>
            </w:r>
          </w:p>
        </w:tc>
        <w:tc>
          <w:tcPr>
            <w:tcW w:w="2410" w:type="dxa"/>
          </w:tcPr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 และ</w:t>
            </w:r>
          </w:p>
          <w:p w:rsidR="0096126C" w:rsidRDefault="0096126C" w:rsidP="0096126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รูปภาพกิจกรรม (ถ้ามี)</w:t>
            </w:r>
          </w:p>
          <w:p w:rsidR="00B955C9" w:rsidRDefault="00B955C9" w:rsidP="00832A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C206F" w:rsidRDefault="00CC206F" w:rsidP="00832AD5">
      <w:pPr>
        <w:ind w:left="-567"/>
        <w:rPr>
          <w:rFonts w:ascii="TH SarabunPSK" w:hAnsi="TH SarabunPSK" w:cs="TH SarabunPSK"/>
          <w:sz w:val="28"/>
          <w:szCs w:val="28"/>
        </w:rPr>
      </w:pPr>
    </w:p>
    <w:p w:rsidR="006C3C1D" w:rsidRDefault="006C3C1D" w:rsidP="00832AD5">
      <w:pPr>
        <w:ind w:left="-567"/>
        <w:rPr>
          <w:rFonts w:ascii="TH SarabunPSK" w:hAnsi="TH SarabunPSK" w:cs="TH SarabunPSK"/>
          <w:sz w:val="28"/>
          <w:szCs w:val="28"/>
        </w:rPr>
      </w:pPr>
    </w:p>
    <w:p w:rsidR="006C3C1D" w:rsidRDefault="006C3C1D" w:rsidP="00832AD5">
      <w:pPr>
        <w:ind w:left="-567"/>
        <w:rPr>
          <w:rFonts w:ascii="TH SarabunPSK" w:hAnsi="TH SarabunPSK" w:cs="TH SarabunPSK"/>
          <w:sz w:val="28"/>
          <w:szCs w:val="28"/>
        </w:rPr>
      </w:pPr>
    </w:p>
    <w:p w:rsidR="006C3C1D" w:rsidRDefault="006C3C1D" w:rsidP="00832AD5">
      <w:pPr>
        <w:ind w:left="-567"/>
        <w:rPr>
          <w:rFonts w:ascii="TH SarabunPSK" w:hAnsi="TH SarabunPSK" w:cs="TH SarabunPSK"/>
          <w:sz w:val="28"/>
          <w:szCs w:val="28"/>
        </w:rPr>
      </w:pPr>
    </w:p>
    <w:p w:rsidR="006C3C1D" w:rsidRPr="00CC206F" w:rsidRDefault="006C3C1D" w:rsidP="00832AD5">
      <w:pPr>
        <w:ind w:left="-567"/>
        <w:rPr>
          <w:rFonts w:ascii="TH SarabunPSK" w:hAnsi="TH SarabunPSK" w:cs="TH SarabunPSK"/>
          <w:sz w:val="28"/>
          <w:szCs w:val="28"/>
        </w:rPr>
      </w:pPr>
    </w:p>
    <w:sectPr w:rsidR="006C3C1D" w:rsidRPr="00CC206F" w:rsidSect="00150214">
      <w:headerReference w:type="even" r:id="rId7"/>
      <w:headerReference w:type="default" r:id="rId8"/>
      <w:pgSz w:w="11906" w:h="16838" w:code="9"/>
      <w:pgMar w:top="1134" w:right="141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67" w:rsidRDefault="00133367" w:rsidP="00AC4F92">
      <w:r>
        <w:separator/>
      </w:r>
    </w:p>
  </w:endnote>
  <w:endnote w:type="continuationSeparator" w:id="0">
    <w:p w:rsidR="00133367" w:rsidRDefault="00133367" w:rsidP="00A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67" w:rsidRDefault="00133367" w:rsidP="00AC4F92">
      <w:r>
        <w:separator/>
      </w:r>
    </w:p>
  </w:footnote>
  <w:footnote w:type="continuationSeparator" w:id="0">
    <w:p w:rsidR="00133367" w:rsidRDefault="00133367" w:rsidP="00AC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C" w:rsidRDefault="006E2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E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47C" w:rsidRDefault="00B70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7C" w:rsidRDefault="00B7047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030"/>
    <w:multiLevelType w:val="hybridMultilevel"/>
    <w:tmpl w:val="CE54EEFA"/>
    <w:lvl w:ilvl="0" w:tplc="1BF87C9C">
      <w:start w:val="1"/>
      <w:numFmt w:val="decimal"/>
      <w:lvlText w:val="%1.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1"/>
    <w:rsid w:val="000177EB"/>
    <w:rsid w:val="00023C14"/>
    <w:rsid w:val="00025CBC"/>
    <w:rsid w:val="000261AC"/>
    <w:rsid w:val="00026B16"/>
    <w:rsid w:val="0003277E"/>
    <w:rsid w:val="0004660D"/>
    <w:rsid w:val="00046B2B"/>
    <w:rsid w:val="000528C3"/>
    <w:rsid w:val="00061EFA"/>
    <w:rsid w:val="000630DA"/>
    <w:rsid w:val="00065A6A"/>
    <w:rsid w:val="00065BD3"/>
    <w:rsid w:val="00075924"/>
    <w:rsid w:val="00076F74"/>
    <w:rsid w:val="0007729C"/>
    <w:rsid w:val="00077F2D"/>
    <w:rsid w:val="00081C5E"/>
    <w:rsid w:val="00087F0C"/>
    <w:rsid w:val="000927E7"/>
    <w:rsid w:val="00096B13"/>
    <w:rsid w:val="000A766C"/>
    <w:rsid w:val="000D6FD8"/>
    <w:rsid w:val="000E015E"/>
    <w:rsid w:val="000E0C17"/>
    <w:rsid w:val="000E0F18"/>
    <w:rsid w:val="000E7EDA"/>
    <w:rsid w:val="00104BEA"/>
    <w:rsid w:val="00125004"/>
    <w:rsid w:val="001266C7"/>
    <w:rsid w:val="00131788"/>
    <w:rsid w:val="00133367"/>
    <w:rsid w:val="001412D9"/>
    <w:rsid w:val="00143AA7"/>
    <w:rsid w:val="001467DD"/>
    <w:rsid w:val="00146DCA"/>
    <w:rsid w:val="001471E9"/>
    <w:rsid w:val="00150214"/>
    <w:rsid w:val="00155EE1"/>
    <w:rsid w:val="00162028"/>
    <w:rsid w:val="00167AB1"/>
    <w:rsid w:val="0017325B"/>
    <w:rsid w:val="00177973"/>
    <w:rsid w:val="00180DB5"/>
    <w:rsid w:val="0018477F"/>
    <w:rsid w:val="0019159A"/>
    <w:rsid w:val="00191EF6"/>
    <w:rsid w:val="001925DC"/>
    <w:rsid w:val="001A3C5E"/>
    <w:rsid w:val="001A40E0"/>
    <w:rsid w:val="001A4D74"/>
    <w:rsid w:val="001C175D"/>
    <w:rsid w:val="001D3000"/>
    <w:rsid w:val="001E3E12"/>
    <w:rsid w:val="002202BC"/>
    <w:rsid w:val="00221AEC"/>
    <w:rsid w:val="002235CC"/>
    <w:rsid w:val="002325CA"/>
    <w:rsid w:val="0024037A"/>
    <w:rsid w:val="002449F1"/>
    <w:rsid w:val="00253E22"/>
    <w:rsid w:val="00254082"/>
    <w:rsid w:val="00255603"/>
    <w:rsid w:val="00257A05"/>
    <w:rsid w:val="00265C9C"/>
    <w:rsid w:val="00266BDB"/>
    <w:rsid w:val="002800F0"/>
    <w:rsid w:val="002823FF"/>
    <w:rsid w:val="002956BE"/>
    <w:rsid w:val="002A4D47"/>
    <w:rsid w:val="002A5AB1"/>
    <w:rsid w:val="002B1CFC"/>
    <w:rsid w:val="002B5AB4"/>
    <w:rsid w:val="002C3B16"/>
    <w:rsid w:val="002D625A"/>
    <w:rsid w:val="002D7A6F"/>
    <w:rsid w:val="002E1022"/>
    <w:rsid w:val="002E4B3C"/>
    <w:rsid w:val="002E5298"/>
    <w:rsid w:val="002E6527"/>
    <w:rsid w:val="002F328F"/>
    <w:rsid w:val="0030066A"/>
    <w:rsid w:val="00301FD0"/>
    <w:rsid w:val="0030495C"/>
    <w:rsid w:val="003127E1"/>
    <w:rsid w:val="00322527"/>
    <w:rsid w:val="00333AA6"/>
    <w:rsid w:val="00340D1A"/>
    <w:rsid w:val="003507EE"/>
    <w:rsid w:val="00357A47"/>
    <w:rsid w:val="003628C7"/>
    <w:rsid w:val="00364C22"/>
    <w:rsid w:val="003671E3"/>
    <w:rsid w:val="003879C9"/>
    <w:rsid w:val="003966CE"/>
    <w:rsid w:val="00396A01"/>
    <w:rsid w:val="00397E62"/>
    <w:rsid w:val="003A3690"/>
    <w:rsid w:val="003A45A6"/>
    <w:rsid w:val="003A4B07"/>
    <w:rsid w:val="003A6654"/>
    <w:rsid w:val="003B55A3"/>
    <w:rsid w:val="003B7D0E"/>
    <w:rsid w:val="003D3D0B"/>
    <w:rsid w:val="003F042F"/>
    <w:rsid w:val="003F264E"/>
    <w:rsid w:val="003F33E3"/>
    <w:rsid w:val="003F4A2F"/>
    <w:rsid w:val="004003A2"/>
    <w:rsid w:val="00406440"/>
    <w:rsid w:val="0041263F"/>
    <w:rsid w:val="00412B80"/>
    <w:rsid w:val="0041449F"/>
    <w:rsid w:val="004174D2"/>
    <w:rsid w:val="00421D38"/>
    <w:rsid w:val="00431FF1"/>
    <w:rsid w:val="00453952"/>
    <w:rsid w:val="00464403"/>
    <w:rsid w:val="00483FEF"/>
    <w:rsid w:val="00484511"/>
    <w:rsid w:val="00485670"/>
    <w:rsid w:val="00497E4D"/>
    <w:rsid w:val="004A0F34"/>
    <w:rsid w:val="004A3B7E"/>
    <w:rsid w:val="004B12DD"/>
    <w:rsid w:val="004C571B"/>
    <w:rsid w:val="004C7E1A"/>
    <w:rsid w:val="004D148E"/>
    <w:rsid w:val="004D436F"/>
    <w:rsid w:val="004E2D3B"/>
    <w:rsid w:val="004E6488"/>
    <w:rsid w:val="004E6D2B"/>
    <w:rsid w:val="004F2345"/>
    <w:rsid w:val="004F7E78"/>
    <w:rsid w:val="00511CB7"/>
    <w:rsid w:val="00513AB4"/>
    <w:rsid w:val="0051427C"/>
    <w:rsid w:val="005161BA"/>
    <w:rsid w:val="005200D8"/>
    <w:rsid w:val="0052010D"/>
    <w:rsid w:val="00520568"/>
    <w:rsid w:val="00520F2D"/>
    <w:rsid w:val="00531A1F"/>
    <w:rsid w:val="005464B7"/>
    <w:rsid w:val="005545CC"/>
    <w:rsid w:val="0056063A"/>
    <w:rsid w:val="00563D2F"/>
    <w:rsid w:val="005643F5"/>
    <w:rsid w:val="0058024F"/>
    <w:rsid w:val="005871F7"/>
    <w:rsid w:val="00587312"/>
    <w:rsid w:val="005878B8"/>
    <w:rsid w:val="00587C54"/>
    <w:rsid w:val="005930AA"/>
    <w:rsid w:val="005B2B79"/>
    <w:rsid w:val="005B4B37"/>
    <w:rsid w:val="005C6ED1"/>
    <w:rsid w:val="005D3B26"/>
    <w:rsid w:val="005D70F0"/>
    <w:rsid w:val="005E6C6F"/>
    <w:rsid w:val="005F67CD"/>
    <w:rsid w:val="0060267F"/>
    <w:rsid w:val="006028BE"/>
    <w:rsid w:val="00602BB7"/>
    <w:rsid w:val="00611D50"/>
    <w:rsid w:val="00620554"/>
    <w:rsid w:val="00623433"/>
    <w:rsid w:val="006253B0"/>
    <w:rsid w:val="00635D17"/>
    <w:rsid w:val="006370A1"/>
    <w:rsid w:val="00645129"/>
    <w:rsid w:val="00655982"/>
    <w:rsid w:val="006646E8"/>
    <w:rsid w:val="006674F9"/>
    <w:rsid w:val="00673ED2"/>
    <w:rsid w:val="00676B68"/>
    <w:rsid w:val="00676CC5"/>
    <w:rsid w:val="00680399"/>
    <w:rsid w:val="00683A28"/>
    <w:rsid w:val="00695473"/>
    <w:rsid w:val="00695E5D"/>
    <w:rsid w:val="006A0FC4"/>
    <w:rsid w:val="006C149F"/>
    <w:rsid w:val="006C2119"/>
    <w:rsid w:val="006C3080"/>
    <w:rsid w:val="006C3C1D"/>
    <w:rsid w:val="006E11DD"/>
    <w:rsid w:val="006E278E"/>
    <w:rsid w:val="006E3CFC"/>
    <w:rsid w:val="006E6AB0"/>
    <w:rsid w:val="006E73AB"/>
    <w:rsid w:val="006F1263"/>
    <w:rsid w:val="006F3D3A"/>
    <w:rsid w:val="006F408B"/>
    <w:rsid w:val="00700885"/>
    <w:rsid w:val="00702A86"/>
    <w:rsid w:val="00705AD1"/>
    <w:rsid w:val="007114B2"/>
    <w:rsid w:val="00715607"/>
    <w:rsid w:val="007204FC"/>
    <w:rsid w:val="00726032"/>
    <w:rsid w:val="00726060"/>
    <w:rsid w:val="007370B0"/>
    <w:rsid w:val="00764E20"/>
    <w:rsid w:val="00770E3D"/>
    <w:rsid w:val="00773208"/>
    <w:rsid w:val="007743C6"/>
    <w:rsid w:val="00782B04"/>
    <w:rsid w:val="00783ABC"/>
    <w:rsid w:val="007861C7"/>
    <w:rsid w:val="007906A4"/>
    <w:rsid w:val="00790BDA"/>
    <w:rsid w:val="007960C3"/>
    <w:rsid w:val="007A3BA9"/>
    <w:rsid w:val="007B6C2D"/>
    <w:rsid w:val="007C1903"/>
    <w:rsid w:val="007C6E66"/>
    <w:rsid w:val="007D0E8B"/>
    <w:rsid w:val="007D42FD"/>
    <w:rsid w:val="007D6AE2"/>
    <w:rsid w:val="007F52A4"/>
    <w:rsid w:val="008054FC"/>
    <w:rsid w:val="00815021"/>
    <w:rsid w:val="00827334"/>
    <w:rsid w:val="00832AD5"/>
    <w:rsid w:val="00832E20"/>
    <w:rsid w:val="00836B7B"/>
    <w:rsid w:val="00840F11"/>
    <w:rsid w:val="00841734"/>
    <w:rsid w:val="00846F8C"/>
    <w:rsid w:val="008476D8"/>
    <w:rsid w:val="008546D3"/>
    <w:rsid w:val="008639AB"/>
    <w:rsid w:val="0086402E"/>
    <w:rsid w:val="00867FFE"/>
    <w:rsid w:val="00880EF1"/>
    <w:rsid w:val="0089577A"/>
    <w:rsid w:val="00896059"/>
    <w:rsid w:val="008A7210"/>
    <w:rsid w:val="008B6270"/>
    <w:rsid w:val="008B6E12"/>
    <w:rsid w:val="008B6E53"/>
    <w:rsid w:val="008C0A0D"/>
    <w:rsid w:val="008C6542"/>
    <w:rsid w:val="008D1366"/>
    <w:rsid w:val="008D42CB"/>
    <w:rsid w:val="008F049B"/>
    <w:rsid w:val="0091221B"/>
    <w:rsid w:val="009136C5"/>
    <w:rsid w:val="00923E51"/>
    <w:rsid w:val="00924A8E"/>
    <w:rsid w:val="009253F6"/>
    <w:rsid w:val="00926536"/>
    <w:rsid w:val="00926BF5"/>
    <w:rsid w:val="00926C0B"/>
    <w:rsid w:val="00926D7E"/>
    <w:rsid w:val="00940619"/>
    <w:rsid w:val="00944F31"/>
    <w:rsid w:val="00953231"/>
    <w:rsid w:val="0096126C"/>
    <w:rsid w:val="00976011"/>
    <w:rsid w:val="00984040"/>
    <w:rsid w:val="00985B50"/>
    <w:rsid w:val="0099484B"/>
    <w:rsid w:val="00997EEB"/>
    <w:rsid w:val="009A1BB3"/>
    <w:rsid w:val="009A4616"/>
    <w:rsid w:val="009C46E7"/>
    <w:rsid w:val="009D14EC"/>
    <w:rsid w:val="009D6A46"/>
    <w:rsid w:val="009E595E"/>
    <w:rsid w:val="009F323C"/>
    <w:rsid w:val="009F3B90"/>
    <w:rsid w:val="009F459A"/>
    <w:rsid w:val="00A13FEC"/>
    <w:rsid w:val="00A14F4E"/>
    <w:rsid w:val="00A21493"/>
    <w:rsid w:val="00A27C22"/>
    <w:rsid w:val="00A34098"/>
    <w:rsid w:val="00A414D9"/>
    <w:rsid w:val="00A45AE8"/>
    <w:rsid w:val="00A50393"/>
    <w:rsid w:val="00A51022"/>
    <w:rsid w:val="00A551FA"/>
    <w:rsid w:val="00A67FA0"/>
    <w:rsid w:val="00A75372"/>
    <w:rsid w:val="00A825DD"/>
    <w:rsid w:val="00A8266B"/>
    <w:rsid w:val="00A85721"/>
    <w:rsid w:val="00A85D7A"/>
    <w:rsid w:val="00A8767A"/>
    <w:rsid w:val="00A90493"/>
    <w:rsid w:val="00A90EFF"/>
    <w:rsid w:val="00A933B6"/>
    <w:rsid w:val="00A961DD"/>
    <w:rsid w:val="00A972B4"/>
    <w:rsid w:val="00AA1F94"/>
    <w:rsid w:val="00AA3026"/>
    <w:rsid w:val="00AA4423"/>
    <w:rsid w:val="00AA4BA2"/>
    <w:rsid w:val="00AA7681"/>
    <w:rsid w:val="00AB79BA"/>
    <w:rsid w:val="00AC07E2"/>
    <w:rsid w:val="00AC4F92"/>
    <w:rsid w:val="00AD06DC"/>
    <w:rsid w:val="00AD71FF"/>
    <w:rsid w:val="00AE7601"/>
    <w:rsid w:val="00AF317E"/>
    <w:rsid w:val="00AF4253"/>
    <w:rsid w:val="00AF5B6A"/>
    <w:rsid w:val="00AF72BF"/>
    <w:rsid w:val="00B02850"/>
    <w:rsid w:val="00B062DB"/>
    <w:rsid w:val="00B12A30"/>
    <w:rsid w:val="00B23A04"/>
    <w:rsid w:val="00B25DDD"/>
    <w:rsid w:val="00B2751A"/>
    <w:rsid w:val="00B341AC"/>
    <w:rsid w:val="00B41B67"/>
    <w:rsid w:val="00B53F8C"/>
    <w:rsid w:val="00B5692F"/>
    <w:rsid w:val="00B57105"/>
    <w:rsid w:val="00B63611"/>
    <w:rsid w:val="00B7047C"/>
    <w:rsid w:val="00B72FCF"/>
    <w:rsid w:val="00B85055"/>
    <w:rsid w:val="00B86ECF"/>
    <w:rsid w:val="00B955C9"/>
    <w:rsid w:val="00BA3347"/>
    <w:rsid w:val="00BB53E2"/>
    <w:rsid w:val="00BC15E3"/>
    <w:rsid w:val="00BC25E0"/>
    <w:rsid w:val="00BC40F5"/>
    <w:rsid w:val="00BC4EF3"/>
    <w:rsid w:val="00BD0506"/>
    <w:rsid w:val="00BD36C4"/>
    <w:rsid w:val="00BE0BB7"/>
    <w:rsid w:val="00BE7163"/>
    <w:rsid w:val="00BF373B"/>
    <w:rsid w:val="00BF4ECE"/>
    <w:rsid w:val="00C00580"/>
    <w:rsid w:val="00C2322E"/>
    <w:rsid w:val="00C23A4C"/>
    <w:rsid w:val="00C26482"/>
    <w:rsid w:val="00C30851"/>
    <w:rsid w:val="00C30B74"/>
    <w:rsid w:val="00C364DF"/>
    <w:rsid w:val="00C36A82"/>
    <w:rsid w:val="00C4400C"/>
    <w:rsid w:val="00C4643C"/>
    <w:rsid w:val="00C54583"/>
    <w:rsid w:val="00C56DAB"/>
    <w:rsid w:val="00C615DD"/>
    <w:rsid w:val="00C70632"/>
    <w:rsid w:val="00C72715"/>
    <w:rsid w:val="00C824EA"/>
    <w:rsid w:val="00C95517"/>
    <w:rsid w:val="00CA1829"/>
    <w:rsid w:val="00CA41CB"/>
    <w:rsid w:val="00CA60CD"/>
    <w:rsid w:val="00CA76D3"/>
    <w:rsid w:val="00CA7DA7"/>
    <w:rsid w:val="00CB3AD6"/>
    <w:rsid w:val="00CB41C3"/>
    <w:rsid w:val="00CB6D24"/>
    <w:rsid w:val="00CC206F"/>
    <w:rsid w:val="00CC458D"/>
    <w:rsid w:val="00CC732B"/>
    <w:rsid w:val="00CD04FD"/>
    <w:rsid w:val="00CD549D"/>
    <w:rsid w:val="00CD5EBC"/>
    <w:rsid w:val="00CD7D2B"/>
    <w:rsid w:val="00CE2B04"/>
    <w:rsid w:val="00CF2832"/>
    <w:rsid w:val="00CF32F7"/>
    <w:rsid w:val="00D00FB3"/>
    <w:rsid w:val="00D07769"/>
    <w:rsid w:val="00D21DBE"/>
    <w:rsid w:val="00D315F2"/>
    <w:rsid w:val="00D33325"/>
    <w:rsid w:val="00D33421"/>
    <w:rsid w:val="00D37806"/>
    <w:rsid w:val="00D42A35"/>
    <w:rsid w:val="00D45571"/>
    <w:rsid w:val="00D46CA3"/>
    <w:rsid w:val="00D50585"/>
    <w:rsid w:val="00D50E37"/>
    <w:rsid w:val="00D51753"/>
    <w:rsid w:val="00D551A9"/>
    <w:rsid w:val="00D5664E"/>
    <w:rsid w:val="00D62A71"/>
    <w:rsid w:val="00D67D36"/>
    <w:rsid w:val="00D7683B"/>
    <w:rsid w:val="00D81808"/>
    <w:rsid w:val="00D86599"/>
    <w:rsid w:val="00D967A0"/>
    <w:rsid w:val="00DA0249"/>
    <w:rsid w:val="00DA19DC"/>
    <w:rsid w:val="00DB01AF"/>
    <w:rsid w:val="00DB20D5"/>
    <w:rsid w:val="00DC0A0D"/>
    <w:rsid w:val="00DD30DD"/>
    <w:rsid w:val="00DD62E7"/>
    <w:rsid w:val="00DE01E6"/>
    <w:rsid w:val="00DF6B05"/>
    <w:rsid w:val="00DF6B91"/>
    <w:rsid w:val="00E00880"/>
    <w:rsid w:val="00E00F43"/>
    <w:rsid w:val="00E04295"/>
    <w:rsid w:val="00E11FFD"/>
    <w:rsid w:val="00E2054E"/>
    <w:rsid w:val="00E27A4B"/>
    <w:rsid w:val="00E3086B"/>
    <w:rsid w:val="00E33FF6"/>
    <w:rsid w:val="00E3423F"/>
    <w:rsid w:val="00E40D5D"/>
    <w:rsid w:val="00E455E8"/>
    <w:rsid w:val="00E507CA"/>
    <w:rsid w:val="00E552D8"/>
    <w:rsid w:val="00E70520"/>
    <w:rsid w:val="00E70551"/>
    <w:rsid w:val="00E733A3"/>
    <w:rsid w:val="00E73EDF"/>
    <w:rsid w:val="00E765A7"/>
    <w:rsid w:val="00E7696F"/>
    <w:rsid w:val="00E9028E"/>
    <w:rsid w:val="00E94D1B"/>
    <w:rsid w:val="00E97ADB"/>
    <w:rsid w:val="00E97DF6"/>
    <w:rsid w:val="00EA0397"/>
    <w:rsid w:val="00EA70B3"/>
    <w:rsid w:val="00EB0648"/>
    <w:rsid w:val="00EB13EB"/>
    <w:rsid w:val="00EB2F29"/>
    <w:rsid w:val="00EC3DAE"/>
    <w:rsid w:val="00EC3E10"/>
    <w:rsid w:val="00EC420F"/>
    <w:rsid w:val="00EC5677"/>
    <w:rsid w:val="00EE1390"/>
    <w:rsid w:val="00EE2834"/>
    <w:rsid w:val="00F02AC8"/>
    <w:rsid w:val="00F54327"/>
    <w:rsid w:val="00F55978"/>
    <w:rsid w:val="00F708D0"/>
    <w:rsid w:val="00F711A1"/>
    <w:rsid w:val="00F7249A"/>
    <w:rsid w:val="00F83C88"/>
    <w:rsid w:val="00F87B7F"/>
    <w:rsid w:val="00FA4672"/>
    <w:rsid w:val="00FA6636"/>
    <w:rsid w:val="00FB2E29"/>
    <w:rsid w:val="00FB46D4"/>
    <w:rsid w:val="00FB51FF"/>
    <w:rsid w:val="00FD189F"/>
    <w:rsid w:val="00FD4CED"/>
    <w:rsid w:val="00FE1BF7"/>
    <w:rsid w:val="00FE5955"/>
    <w:rsid w:val="00FF2AF5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16F5A-9AFE-4099-A3CF-F7609B41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1"/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1A1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HeaderChar">
    <w:name w:val="Header Char"/>
    <w:basedOn w:val="DefaultParagraphFont"/>
    <w:link w:val="Header"/>
    <w:rsid w:val="00F711A1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F711A1"/>
  </w:style>
  <w:style w:type="paragraph" w:styleId="BalloonText">
    <w:name w:val="Balloon Text"/>
    <w:basedOn w:val="Normal"/>
    <w:link w:val="BalloonTextChar"/>
    <w:uiPriority w:val="99"/>
    <w:semiHidden/>
    <w:unhideWhenUsed/>
    <w:rsid w:val="00F711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A1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961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3A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30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19DC"/>
    <w:pPr>
      <w:ind w:right="-236"/>
    </w:pPr>
    <w:rPr>
      <w:rFonts w:ascii="AngsanaUPC" w:hAnsi="AngsanaUPC" w:cs="AngsanaUPC"/>
    </w:rPr>
  </w:style>
  <w:style w:type="character" w:customStyle="1" w:styleId="BodyTextChar">
    <w:name w:val="Body Text Char"/>
    <w:basedOn w:val="DefaultParagraphFont"/>
    <w:link w:val="BodyText"/>
    <w:rsid w:val="00DA19D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2</cp:revision>
  <cp:lastPrinted>2019-10-01T06:57:00Z</cp:lastPrinted>
  <dcterms:created xsi:type="dcterms:W3CDTF">2019-10-01T07:21:00Z</dcterms:created>
  <dcterms:modified xsi:type="dcterms:W3CDTF">2019-10-01T07:21:00Z</dcterms:modified>
</cp:coreProperties>
</file>