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C1" w:rsidRDefault="000A66F9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30"/>
          <w:szCs w:val="30"/>
        </w:rPr>
      </w:pPr>
      <w:r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4</w:t>
      </w:r>
      <w:r w:rsidR="003A37C5"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5973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="00CF2BFB"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 1</w:t>
      </w:r>
      <w:r w:rsidR="00E94739" w:rsidRPr="005973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:</w:t>
      </w:r>
      <w:r w:rsidR="00E94739" w:rsidRPr="005973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54711F" w:rsidRPr="005973C1">
        <w:rPr>
          <w:rFonts w:ascii="TH SarabunPSK" w:eastAsia="Times New Roman" w:hAnsi="TH SarabunPSK" w:cs="TH SarabunPSK"/>
          <w:sz w:val="30"/>
          <w:szCs w:val="30"/>
          <w:cs/>
        </w:rPr>
        <w:t>: งบประมาณในการบริหารจัดการของมหาวิทยาลัยมีแนวโน้มลดลง  ปัจจัยเสี่ยงที่ 2 : จำนวนนิสิตไม่เป็นไปตามแผนการรับนิสิต (ป.ตรี/บัณฑิต/ นอก</w:t>
      </w:r>
    </w:p>
    <w:p w:rsidR="00DB4E3A" w:rsidRPr="005973C1" w:rsidRDefault="005973C1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                               </w:t>
      </w:r>
      <w:r w:rsidR="0054711F" w:rsidRPr="005973C1">
        <w:rPr>
          <w:rFonts w:ascii="TH SarabunPSK" w:eastAsia="Times New Roman" w:hAnsi="TH SarabunPSK" w:cs="TH SarabunPSK"/>
          <w:sz w:val="30"/>
          <w:szCs w:val="30"/>
          <w:cs/>
        </w:rPr>
        <w:t>การศึกษา)</w:t>
      </w:r>
      <w:r w:rsidR="00A644D8"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</w:p>
    <w:p w:rsidR="00DC4475" w:rsidRPr="005973C1" w:rsidRDefault="00DB4E3A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sz w:val="30"/>
          <w:szCs w:val="30"/>
        </w:rPr>
      </w:pPr>
      <w:r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Pr="005973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54711F"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13</w:t>
      </w:r>
      <w:r w:rsidR="00560901"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สูง </w:t>
      </w:r>
      <w:r w:rsidRPr="005973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="0054711F" w:rsidRPr="005973C1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3</w:t>
      </w:r>
      <w:r w:rsidR="00560901" w:rsidRPr="005973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5973C1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Pr="005973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="0054711F"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</w:t>
      </w:r>
      <w:r w:rsidRPr="005973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5973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DC4475"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5973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( 6</w:t>
      </w:r>
      <w:r w:rsidR="00DC4475" w:rsidRPr="005973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="00DC4475" w:rsidRPr="005973C1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C4475" w:rsidRPr="005973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="00DC4475"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DC4475" w:rsidRPr="005973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="00DC4475" w:rsidRPr="005973C1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C4475" w:rsidRPr="005973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="00DC4475"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="00DC4475" w:rsidRPr="005973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5973C1" w:rsidRDefault="00E9473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:rsidR="00E94739" w:rsidRPr="005973C1" w:rsidRDefault="00E94739" w:rsidP="00560901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973C1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3A37C5" w:rsidRPr="005973C1" w:rsidRDefault="00E94739" w:rsidP="00560901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5973C1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="0054711F" w:rsidRPr="005973C1">
        <w:rPr>
          <w:rFonts w:ascii="TH SarabunPSK" w:hAnsi="TH SarabunPSK" w:cs="TH SarabunPSK" w:hint="cs"/>
          <w:sz w:val="30"/>
          <w:szCs w:val="30"/>
          <w:cs/>
        </w:rPr>
        <w:t>พัฒนากระบวนการ</w:t>
      </w:r>
      <w:r w:rsidR="0054711F" w:rsidRPr="005973C1">
        <w:rPr>
          <w:rFonts w:ascii="TH SarabunPSK" w:hAnsi="TH SarabunPSK" w:cs="TH SarabunPSK"/>
          <w:sz w:val="30"/>
          <w:szCs w:val="30"/>
          <w:cs/>
        </w:rPr>
        <w:t>การรับนักเรียนเข้าศึกษาต่อ</w:t>
      </w:r>
      <w:r w:rsidR="0054711F" w:rsidRPr="005973C1">
        <w:rPr>
          <w:rFonts w:ascii="TH SarabunPSK" w:hAnsi="TH SarabunPSK" w:cs="TH SarabunPSK" w:hint="cs"/>
          <w:sz w:val="30"/>
          <w:szCs w:val="30"/>
          <w:cs/>
        </w:rPr>
        <w:t xml:space="preserve">เชิงรุก </w:t>
      </w:r>
      <w:r w:rsidR="00B577F6" w:rsidRPr="005973C1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 5</w:t>
      </w:r>
      <w:r w:rsidR="00DB4E3A" w:rsidRPr="005973C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973C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กิจกรรม  </w:t>
      </w:r>
      <w:r w:rsidR="00DB4E3A" w:rsidRPr="005973C1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Pr="005973C1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5973C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5973C1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5973C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5973C1" w:rsidRDefault="00DC4475" w:rsidP="00560901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5973C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5973C1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5973C1" w:rsidRPr="005973C1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5973C1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5973C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5973C1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5973C1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5973C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5973C1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973C1" w:rsidRPr="005973C1" w:rsidTr="00385A45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5973C1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973C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5973C1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973C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5973C1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5973C1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973C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6</w:t>
            </w:r>
            <w:r w:rsidR="003A37C5" w:rsidRPr="005973C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5973C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5973C1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5973C1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973C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3A37C5" w:rsidRPr="005973C1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5973C1" w:rsidRPr="005973C1" w:rsidTr="00385A45">
        <w:tc>
          <w:tcPr>
            <w:tcW w:w="4252" w:type="dxa"/>
            <w:tcBorders>
              <w:right w:val="single" w:sz="4" w:space="0" w:color="auto"/>
            </w:tcBorders>
          </w:tcPr>
          <w:p w:rsidR="000A66F9" w:rsidRPr="005973C1" w:rsidRDefault="000A66F9" w:rsidP="000A66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73C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5973C1">
              <w:rPr>
                <w:rFonts w:ascii="TH SarabunPSK" w:hAnsi="TH SarabunPSK" w:cs="TH SarabunPSK"/>
                <w:sz w:val="30"/>
                <w:szCs w:val="30"/>
                <w:cs/>
              </w:rPr>
              <w:t>. มีการกำกับติดตามการจัดทำหลักสูตรฝึกอบรมระยะสั้นและหลักสูตรออนไลน์  โดยกองทะเบียนฯ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973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bottom w:val="nil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973C1" w:rsidRPr="005973C1" w:rsidTr="00385A45">
        <w:tc>
          <w:tcPr>
            <w:tcW w:w="4252" w:type="dxa"/>
            <w:tcBorders>
              <w:right w:val="single" w:sz="4" w:space="0" w:color="auto"/>
            </w:tcBorders>
          </w:tcPr>
          <w:p w:rsidR="000A66F9" w:rsidRPr="005973C1" w:rsidRDefault="000A66F9" w:rsidP="000A66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73C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5973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มีการจัดทำระเบียบที่เกี่ยวข้องโดยกองแผนงาน </w:t>
            </w:r>
            <w:r w:rsidRPr="005973C1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5973C1">
              <w:rPr>
                <w:rFonts w:ascii="TH SarabunPSK" w:hAnsi="TH SarabunPSK" w:cs="TH SarabunPSK"/>
                <w:sz w:val="30"/>
                <w:szCs w:val="30"/>
                <w:cs/>
              </w:rPr>
              <w:t>กองทะเบียนฯ และกองบริการการศึกษา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0A66F9" w:rsidRPr="005973C1" w:rsidRDefault="000A66F9" w:rsidP="000A66F9">
            <w:pPr>
              <w:jc w:val="center"/>
            </w:pPr>
            <w:r w:rsidRPr="005973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973C1" w:rsidRPr="005973C1" w:rsidTr="00385A45">
        <w:tc>
          <w:tcPr>
            <w:tcW w:w="4252" w:type="dxa"/>
            <w:tcBorders>
              <w:right w:val="single" w:sz="4" w:space="0" w:color="auto"/>
            </w:tcBorders>
          </w:tcPr>
          <w:p w:rsidR="000A66F9" w:rsidRPr="005973C1" w:rsidRDefault="000A66F9" w:rsidP="000A66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73C1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5973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มีการประชาสัมพันธ์และแนะแนวการศึกษายังโรงเรียนเครือข่าย </w:t>
            </w:r>
            <w:r w:rsidRPr="005973C1"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Pr="005973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จังหวัด โดยเชิญโรงเรียนมัธยมในจังหวัดนั้นๆเข้าร่วมและมีการประชาสัมพันธ์ ทางเว็บไซต์ เฟชบุค และแฟนเพจเรียนต่อ มมส </w:t>
            </w:r>
            <w:r w:rsidRPr="005973C1">
              <w:rPr>
                <w:rFonts w:ascii="TH SarabunPSK" w:hAnsi="TH SarabunPSK" w:cs="TH SarabunPSK"/>
                <w:sz w:val="30"/>
                <w:szCs w:val="30"/>
              </w:rPr>
              <w:t>Mahasarakham University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0A66F9" w:rsidRPr="005973C1" w:rsidRDefault="000A66F9" w:rsidP="000A66F9">
            <w:pPr>
              <w:jc w:val="center"/>
            </w:pPr>
            <w:r w:rsidRPr="005973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973C1" w:rsidRPr="005973C1" w:rsidTr="00385A45">
        <w:tc>
          <w:tcPr>
            <w:tcW w:w="4252" w:type="dxa"/>
            <w:tcBorders>
              <w:right w:val="single" w:sz="4" w:space="0" w:color="auto"/>
            </w:tcBorders>
          </w:tcPr>
          <w:p w:rsidR="000A66F9" w:rsidRPr="005973C1" w:rsidRDefault="000A66F9" w:rsidP="000A66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73C1">
              <w:rPr>
                <w:rFonts w:ascii="TH SarabunPSK" w:hAnsi="TH SarabunPSK" w:cs="TH SarabunPSK"/>
                <w:sz w:val="30"/>
                <w:szCs w:val="30"/>
                <w:cs/>
              </w:rPr>
              <w:t>4.ปรับปรุงกระบวนการรับนักเรียนเข้าศึกษาต่อ</w:t>
            </w:r>
          </w:p>
          <w:p w:rsidR="000A66F9" w:rsidRPr="005973C1" w:rsidRDefault="000A66F9" w:rsidP="000A66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73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- การประชาสัมพันธ์หลักสูตรผ่านสื่อดิจิตอลเชิงรุก</w:t>
            </w:r>
          </w:p>
          <w:p w:rsidR="000A66F9" w:rsidRPr="005973C1" w:rsidRDefault="000A66F9" w:rsidP="000A66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73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- การประชาสัมพันธ์การรับเข้าระดับบัณฑิตศึกษาเชิงรุก</w:t>
            </w:r>
          </w:p>
          <w:p w:rsidR="000A66F9" w:rsidRPr="005973C1" w:rsidRDefault="000A66F9" w:rsidP="000A66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73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- จัดระบบการสอบสัมภาษณ์ให้เชื่อมโยงทุกคณะ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0A66F9" w:rsidRPr="005973C1" w:rsidRDefault="000A66F9" w:rsidP="000A66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5973C1" w:rsidRPr="005973C1" w:rsidTr="000A66F9">
        <w:tc>
          <w:tcPr>
            <w:tcW w:w="4252" w:type="dxa"/>
            <w:tcBorders>
              <w:right w:val="single" w:sz="4" w:space="0" w:color="auto"/>
            </w:tcBorders>
          </w:tcPr>
          <w:p w:rsidR="000A66F9" w:rsidRPr="005973C1" w:rsidRDefault="000A66F9" w:rsidP="000A66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73C1">
              <w:rPr>
                <w:rFonts w:ascii="TH SarabunPSK" w:hAnsi="TH SarabunPSK" w:cs="TH SarabunPSK"/>
                <w:sz w:val="30"/>
                <w:szCs w:val="30"/>
              </w:rPr>
              <w:lastRenderedPageBreak/>
              <w:t>4</w:t>
            </w:r>
            <w:r w:rsidRPr="005973C1">
              <w:rPr>
                <w:rFonts w:ascii="TH SarabunPSK" w:hAnsi="TH SarabunPSK" w:cs="TH SarabunPSK"/>
                <w:sz w:val="30"/>
                <w:szCs w:val="30"/>
                <w:cs/>
              </w:rPr>
              <w:t>. จัดทำข้อมูลสรุปผลการสอบสัมภาษณ์ให้คณะรับทราบ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66F9" w:rsidRPr="005973C1" w:rsidRDefault="000A66F9" w:rsidP="000A66F9">
            <w:pPr>
              <w:jc w:val="center"/>
            </w:pPr>
            <w:r w:rsidRPr="005973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0A66F9" w:rsidRPr="005973C1" w:rsidTr="000A66F9">
        <w:tc>
          <w:tcPr>
            <w:tcW w:w="4252" w:type="dxa"/>
            <w:tcBorders>
              <w:right w:val="single" w:sz="4" w:space="0" w:color="auto"/>
            </w:tcBorders>
          </w:tcPr>
          <w:p w:rsidR="000A66F9" w:rsidRPr="005973C1" w:rsidRDefault="000A66F9" w:rsidP="000A66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73C1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5973C1">
              <w:rPr>
                <w:rFonts w:ascii="TH SarabunPSK" w:hAnsi="TH SarabunPSK" w:cs="TH SarabunPSK"/>
                <w:sz w:val="30"/>
                <w:szCs w:val="30"/>
                <w:cs/>
              </w:rPr>
              <w:t>. กองแผนงานทบทวนและปรับแผนการรับเข้าศึกษาให้สามารถรับนิสิตได้ตามแผน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66F9" w:rsidRPr="005973C1" w:rsidRDefault="000A66F9" w:rsidP="000A66F9">
            <w:pPr>
              <w:jc w:val="center"/>
            </w:pPr>
            <w:r w:rsidRPr="005973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7E5C97" w:rsidRPr="005973C1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E94739" w:rsidRPr="005973C1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973C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5973C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5973C1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317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410"/>
      </w:tblGrid>
      <w:tr w:rsidR="005973C1" w:rsidRPr="005973C1" w:rsidTr="005973C1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5973C1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973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5973C1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94739" w:rsidRPr="005973C1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973C1" w:rsidRPr="005973C1" w:rsidTr="005973C1">
        <w:tc>
          <w:tcPr>
            <w:tcW w:w="4678" w:type="dxa"/>
          </w:tcPr>
          <w:p w:rsidR="00DB4E3A" w:rsidRPr="005973C1" w:rsidRDefault="0054711F" w:rsidP="00560901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5973C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ร้อยละความสำเร็จของการรับนิสิตตามแผนการรับนิสิตเข้าศึกษาประจำปีการศึกษา 2563 (ระดับปริญญาตรี ร้อยละ 90</w:t>
            </w:r>
            <w:r w:rsidRPr="005973C1">
              <w:rPr>
                <w:rFonts w:ascii="TH SarabunPSK" w:eastAsia="Calibri" w:hAnsi="TH SarabunPSK" w:cs="TH SarabunPSK"/>
                <w:sz w:val="30"/>
                <w:szCs w:val="30"/>
              </w:rPr>
              <w:t xml:space="preserve">, </w:t>
            </w:r>
            <w:r w:rsidRPr="005973C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ระดับบัณฑิตศึกษา ร้อยละ 50 )</w:t>
            </w:r>
          </w:p>
          <w:p w:rsidR="000A66F9" w:rsidRPr="005973C1" w:rsidRDefault="000A66F9" w:rsidP="00560901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229" w:type="dxa"/>
          </w:tcPr>
          <w:p w:rsidR="00477F38" w:rsidRPr="005973C1" w:rsidRDefault="00477F3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477F38" w:rsidRPr="005973C1" w:rsidRDefault="00477F3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DB4E3A" w:rsidRPr="005973C1" w:rsidRDefault="00477F38" w:rsidP="00560901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410" w:type="dxa"/>
          </w:tcPr>
          <w:p w:rsidR="00DB4E3A" w:rsidRPr="005973C1" w:rsidRDefault="00DB4E3A" w:rsidP="00560901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5973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7E5C97" w:rsidRPr="005973C1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5973C1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5973C1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5973C1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E5C97" w:rsidRPr="005973C1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5973C1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  <w:bookmarkStart w:id="0" w:name="_GoBack"/>
      <w:bookmarkEnd w:id="0"/>
    </w:p>
    <w:sectPr w:rsidR="0071262A" w:rsidRPr="005973C1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0E" w:rsidRDefault="00BC660E" w:rsidP="006F7442">
      <w:pPr>
        <w:spacing w:after="0" w:line="240" w:lineRule="auto"/>
      </w:pPr>
      <w:r>
        <w:separator/>
      </w:r>
    </w:p>
  </w:endnote>
  <w:endnote w:type="continuationSeparator" w:id="0">
    <w:p w:rsidR="00BC660E" w:rsidRDefault="00BC660E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5973C1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0E" w:rsidRDefault="00BC660E" w:rsidP="006F7442">
      <w:pPr>
        <w:spacing w:after="0" w:line="240" w:lineRule="auto"/>
      </w:pPr>
      <w:r>
        <w:separator/>
      </w:r>
    </w:p>
  </w:footnote>
  <w:footnote w:type="continuationSeparator" w:id="0">
    <w:p w:rsidR="00BC660E" w:rsidRDefault="00BC660E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A66F9"/>
    <w:rsid w:val="000D7E21"/>
    <w:rsid w:val="00103AE0"/>
    <w:rsid w:val="00135403"/>
    <w:rsid w:val="00157E02"/>
    <w:rsid w:val="00176BAC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83F88"/>
    <w:rsid w:val="00385A45"/>
    <w:rsid w:val="003A37C5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358F0"/>
    <w:rsid w:val="0054711F"/>
    <w:rsid w:val="00553EB5"/>
    <w:rsid w:val="00560901"/>
    <w:rsid w:val="005624D3"/>
    <w:rsid w:val="00567997"/>
    <w:rsid w:val="005973C1"/>
    <w:rsid w:val="005C6AF8"/>
    <w:rsid w:val="005C7057"/>
    <w:rsid w:val="005C7080"/>
    <w:rsid w:val="005E2CD3"/>
    <w:rsid w:val="006010AD"/>
    <w:rsid w:val="00604856"/>
    <w:rsid w:val="00614E93"/>
    <w:rsid w:val="00616875"/>
    <w:rsid w:val="00647300"/>
    <w:rsid w:val="006703E1"/>
    <w:rsid w:val="00695ED8"/>
    <w:rsid w:val="00696968"/>
    <w:rsid w:val="006D7CFE"/>
    <w:rsid w:val="006E7548"/>
    <w:rsid w:val="006F6E1B"/>
    <w:rsid w:val="006F7442"/>
    <w:rsid w:val="007057DD"/>
    <w:rsid w:val="0071262A"/>
    <w:rsid w:val="00743881"/>
    <w:rsid w:val="00781D25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E32FC"/>
    <w:rsid w:val="00907F25"/>
    <w:rsid w:val="0096377C"/>
    <w:rsid w:val="00971BE8"/>
    <w:rsid w:val="009836A8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44F5"/>
    <w:rsid w:val="00AD49C8"/>
    <w:rsid w:val="00AD6A69"/>
    <w:rsid w:val="00AF120D"/>
    <w:rsid w:val="00B07522"/>
    <w:rsid w:val="00B2084D"/>
    <w:rsid w:val="00B227BB"/>
    <w:rsid w:val="00B56C6B"/>
    <w:rsid w:val="00B577F6"/>
    <w:rsid w:val="00B83786"/>
    <w:rsid w:val="00BB2C68"/>
    <w:rsid w:val="00BC660E"/>
    <w:rsid w:val="00BD3C3C"/>
    <w:rsid w:val="00BF2F50"/>
    <w:rsid w:val="00BF6D5A"/>
    <w:rsid w:val="00C23E4B"/>
    <w:rsid w:val="00C515D1"/>
    <w:rsid w:val="00CB44BB"/>
    <w:rsid w:val="00CD40C2"/>
    <w:rsid w:val="00CF2BFB"/>
    <w:rsid w:val="00CF7DF0"/>
    <w:rsid w:val="00D012C0"/>
    <w:rsid w:val="00D0187B"/>
    <w:rsid w:val="00D05F8C"/>
    <w:rsid w:val="00D065DD"/>
    <w:rsid w:val="00D244E8"/>
    <w:rsid w:val="00D3570E"/>
    <w:rsid w:val="00D47933"/>
    <w:rsid w:val="00D56E59"/>
    <w:rsid w:val="00D8348C"/>
    <w:rsid w:val="00DB4E3A"/>
    <w:rsid w:val="00DC4475"/>
    <w:rsid w:val="00DD25C8"/>
    <w:rsid w:val="00DD641C"/>
    <w:rsid w:val="00DE0EA9"/>
    <w:rsid w:val="00E124F0"/>
    <w:rsid w:val="00E33AB0"/>
    <w:rsid w:val="00E37F04"/>
    <w:rsid w:val="00E679E0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1B6E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DF92-830E-4981-8EDC-FFF73959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99</cp:revision>
  <cp:lastPrinted>2018-05-08T03:41:00Z</cp:lastPrinted>
  <dcterms:created xsi:type="dcterms:W3CDTF">2018-03-29T03:09:00Z</dcterms:created>
  <dcterms:modified xsi:type="dcterms:W3CDTF">2020-02-26T02:33:00Z</dcterms:modified>
</cp:coreProperties>
</file>