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56" w:rsidRPr="00E74A32" w:rsidRDefault="00717656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5</w:t>
      </w:r>
      <w:r w:rsidR="003A37C5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3</w:t>
      </w:r>
      <w:r w:rsidR="00E94739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E74A3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E74A32">
        <w:rPr>
          <w:rFonts w:ascii="TH SarabunPSK" w:eastAsia="SimSun" w:hAnsi="TH SarabunPSK" w:cs="TH SarabunPSK"/>
          <w:sz w:val="30"/>
          <w:szCs w:val="30"/>
          <w:cs/>
          <w:lang w:eastAsia="zh-CN"/>
        </w:rPr>
        <w:t>: การบริหารและ</w:t>
      </w:r>
      <w:bookmarkStart w:id="0" w:name="_GoBack"/>
      <w:bookmarkEnd w:id="0"/>
      <w:r w:rsidRPr="00E74A32">
        <w:rPr>
          <w:rFonts w:ascii="TH SarabunPSK" w:eastAsia="SimSun" w:hAnsi="TH SarabunPSK" w:cs="TH SarabunPSK"/>
          <w:sz w:val="30"/>
          <w:szCs w:val="30"/>
          <w:cs/>
          <w:lang w:eastAsia="zh-CN"/>
        </w:rPr>
        <w:t>พัฒนาบุคลากรไม่เกิดประสิทธิภาพสูงสุด  ปัจจัยเสี่ยง : งบประมาณในการบริหารจัดการด้านบุคลากรมีแนวโน้มคงที่</w:t>
      </w:r>
    </w:p>
    <w:p w:rsidR="00DC4475" w:rsidRPr="00E74A32" w:rsidRDefault="00717656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="00DB4E3A" w:rsidRPr="00E74A3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13</w:t>
      </w:r>
      <w:r w:rsidR="00560901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สูง </w:t>
      </w:r>
      <w:r w:rsidR="00DB4E3A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Pr="00E74A3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3</w:t>
      </w:r>
      <w:r w:rsidR="00560901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DB4E3A" w:rsidRPr="00E74A32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B4E3A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DB4E3A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E74A3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E74A3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E74A3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E74A3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E74A32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74A32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E74A32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E74A32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717656" w:rsidRPr="00E74A32">
        <w:rPr>
          <w:rFonts w:ascii="TH SarabunPSK" w:hAnsi="TH SarabunPSK" w:cs="TH SarabunPSK"/>
          <w:sz w:val="30"/>
          <w:szCs w:val="30"/>
          <w:cs/>
        </w:rPr>
        <w:t>พัฒนาระบบการบริหารจัดการด้านบุคคล</w:t>
      </w:r>
      <w:r w:rsidR="00DB4E3A" w:rsidRPr="00E74A3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3955A2"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5</w:t>
      </w:r>
      <w:r w:rsidR="00DB4E3A"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E74A32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E74A32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E74A32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E74A32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74A32" w:rsidRPr="00E74A32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74A32" w:rsidRPr="00E74A32" w:rsidTr="00385A45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74A3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74A32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A37C5" w:rsidRPr="00E74A32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74A32" w:rsidRPr="00E74A32" w:rsidTr="00385A45">
        <w:tc>
          <w:tcPr>
            <w:tcW w:w="4252" w:type="dxa"/>
            <w:tcBorders>
              <w:right w:val="single" w:sz="4" w:space="0" w:color="auto"/>
            </w:tcBorders>
          </w:tcPr>
          <w:p w:rsidR="007E5C97" w:rsidRPr="00E74A32" w:rsidRDefault="00717656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 พัฒนาเพิ่มสมรรถนะบุคลากร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C7080" w:rsidRPr="00E74A32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="00477F38"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</w:t>
            </w:r>
          </w:p>
          <w:p w:rsidR="00DB4E3A" w:rsidRPr="00E74A32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</w:t>
            </w:r>
            <w:r w:rsidR="00477F38"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</w:t>
            </w:r>
          </w:p>
          <w:p w:rsidR="00477F38" w:rsidRPr="00E74A32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477F38" w:rsidRPr="00E74A32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E5C97" w:rsidRPr="00E74A32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7E5C97" w:rsidRPr="00E74A32" w:rsidRDefault="007E5C97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74A32" w:rsidRPr="00E74A32" w:rsidTr="00385A45">
        <w:tc>
          <w:tcPr>
            <w:tcW w:w="4252" w:type="dxa"/>
            <w:tcBorders>
              <w:right w:val="single" w:sz="4" w:space="0" w:color="auto"/>
            </w:tcBorders>
          </w:tcPr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 การสร้าง/ปรับโครงสร้างหน่วยงานใหม่เพื่อรองรับการลดลงของนิสิตในอนาคต (</w:t>
            </w:r>
            <w:r w:rsidRPr="00E74A32">
              <w:rPr>
                <w:rFonts w:ascii="TH SarabunPSK" w:eastAsia="Times New Roman" w:hAnsi="TH SarabunPSK" w:cs="TH SarabunPSK"/>
                <w:sz w:val="30"/>
                <w:szCs w:val="30"/>
              </w:rPr>
              <w:t>Resizing</w:t>
            </w: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- วิเคราะห์ปริมาณงานตามตำแหน่งของบุคลากร</w:t>
            </w:r>
          </w:p>
          <w:p w:rsidR="00385A45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- เกลี่ยอัตรากำลัง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85A45" w:rsidRPr="00E74A32" w:rsidRDefault="00385A45" w:rsidP="00385A45">
            <w:pPr>
              <w:jc w:val="center"/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74A32" w:rsidRPr="00E74A32" w:rsidTr="00385A45">
        <w:tc>
          <w:tcPr>
            <w:tcW w:w="4252" w:type="dxa"/>
            <w:tcBorders>
              <w:right w:val="single" w:sz="4" w:space="0" w:color="auto"/>
            </w:tcBorders>
          </w:tcPr>
          <w:p w:rsidR="00385A45" w:rsidRPr="00E74A32" w:rsidRDefault="00717656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พัฒนาระบบการบริหารจัดการทรัพยากรบุคคล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85A45" w:rsidRPr="00E74A32" w:rsidRDefault="00385A45" w:rsidP="00385A45">
            <w:pPr>
              <w:jc w:val="center"/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74A32" w:rsidRPr="00E74A32" w:rsidTr="00717656">
        <w:tc>
          <w:tcPr>
            <w:tcW w:w="4252" w:type="dxa"/>
            <w:tcBorders>
              <w:right w:val="single" w:sz="4" w:space="0" w:color="auto"/>
            </w:tcBorders>
          </w:tcPr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4. พัฒนาบุคลากรในองค์กรให้เป็น </w:t>
            </w:r>
            <w:r w:rsidRPr="00E74A32">
              <w:rPr>
                <w:rFonts w:ascii="TH SarabunPSK" w:eastAsia="Calibri" w:hAnsi="TH SarabunPSK" w:cs="TH SarabunPSK"/>
                <w:sz w:val="30"/>
                <w:szCs w:val="30"/>
              </w:rPr>
              <w:t>Smart Office</w:t>
            </w:r>
          </w:p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- การพัฒนาศักยภาพด้านเทคโนโลยีสารสนเทศและการสื่อสารสำหรับบุคลากร</w:t>
            </w:r>
          </w:p>
          <w:p w:rsidR="00385A45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- การพัฒนาศักยภาพบุคลากรสายสนับสนุนตามสมรรถนะประจำตำแหน่ง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45" w:rsidRPr="00E74A32" w:rsidRDefault="00385A45" w:rsidP="00385A45">
            <w:pPr>
              <w:jc w:val="center"/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B129E" w:rsidRPr="00E74A32" w:rsidTr="00717656">
        <w:tc>
          <w:tcPr>
            <w:tcW w:w="4252" w:type="dxa"/>
            <w:tcBorders>
              <w:right w:val="single" w:sz="4" w:space="0" w:color="auto"/>
            </w:tcBorders>
          </w:tcPr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 ปรับปรุง/จัดทำระเบียบการบริหารงานบุคคล</w:t>
            </w:r>
          </w:p>
          <w:p w:rsidR="00717656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- ปรับปรุงระเบียบพนักงานสัญญาจ้าง 4 ปี</w:t>
            </w:r>
          </w:p>
          <w:p w:rsidR="00385A45" w:rsidRPr="00E74A32" w:rsidRDefault="00717656" w:rsidP="0071765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E74A3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- จัดทำระเบียบมหาวิทยาลัยว่าด้วยการบริหารงานลูกจ้างชั่วคราว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45" w:rsidRPr="00E74A32" w:rsidRDefault="00385A45" w:rsidP="00385A45">
            <w:pPr>
              <w:jc w:val="center"/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74A32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Pr="00E74A32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74A32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74A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74A32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E74A32" w:rsidRPr="00E74A32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74A32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74A32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E74A32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74A32" w:rsidRPr="00E74A32" w:rsidTr="00AD6A69">
        <w:tc>
          <w:tcPr>
            <w:tcW w:w="4678" w:type="dxa"/>
          </w:tcPr>
          <w:p w:rsidR="00717656" w:rsidRPr="00E74A32" w:rsidRDefault="00717656" w:rsidP="007176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4A3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E74A32">
              <w:rPr>
                <w:rFonts w:ascii="TH SarabunPSK" w:hAnsi="TH SarabunPSK" w:cs="TH SarabunPSK"/>
                <w:sz w:val="30"/>
                <w:szCs w:val="30"/>
                <w:cs/>
              </w:rPr>
              <w:t>) ระดับความสำเร็จของการวิเคราะห์ปริมาณงานตามตำแหน่งของบุคลากร</w:t>
            </w:r>
          </w:p>
        </w:tc>
        <w:tc>
          <w:tcPr>
            <w:tcW w:w="7229" w:type="dxa"/>
          </w:tcPr>
          <w:p w:rsidR="00717656" w:rsidRPr="00E74A32" w:rsidRDefault="00717656" w:rsidP="007176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717656" w:rsidRPr="00E74A32" w:rsidRDefault="00717656" w:rsidP="007176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717656" w:rsidRPr="00E74A32" w:rsidRDefault="00717656" w:rsidP="00717656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717656" w:rsidRPr="00E74A32" w:rsidRDefault="00717656" w:rsidP="00717656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717656" w:rsidRPr="00E74A32" w:rsidTr="00AD6A69">
        <w:tc>
          <w:tcPr>
            <w:tcW w:w="4678" w:type="dxa"/>
            <w:tcBorders>
              <w:bottom w:val="single" w:sz="4" w:space="0" w:color="auto"/>
            </w:tcBorders>
          </w:tcPr>
          <w:p w:rsidR="00717656" w:rsidRPr="00E74A32" w:rsidRDefault="00717656" w:rsidP="0071765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4A3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E74A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ร้อยละความสำเร็จของการพัฒนาศักยภาพบุคลากรสายสนับสนุนตามสมรรถนะประจำตำแหน่ง ร้อยละ </w:t>
            </w:r>
            <w:r w:rsidRPr="00E74A32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7229" w:type="dxa"/>
          </w:tcPr>
          <w:p w:rsidR="00717656" w:rsidRPr="00E74A32" w:rsidRDefault="00717656" w:rsidP="007176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717656" w:rsidRPr="00E74A32" w:rsidRDefault="00717656" w:rsidP="00717656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717656" w:rsidRPr="00E74A32" w:rsidRDefault="00717656" w:rsidP="00717656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E74A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717656" w:rsidRPr="00E74A32" w:rsidRDefault="00717656" w:rsidP="00717656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E74A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E74A32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74A32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74A32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74A32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E74A32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74A32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74A32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BE" w:rsidRDefault="006477BE" w:rsidP="006F7442">
      <w:pPr>
        <w:spacing w:after="0" w:line="240" w:lineRule="auto"/>
      </w:pPr>
      <w:r>
        <w:separator/>
      </w:r>
    </w:p>
  </w:endnote>
  <w:endnote w:type="continuationSeparator" w:id="0">
    <w:p w:rsidR="006477BE" w:rsidRDefault="006477BE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E74A32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BE" w:rsidRDefault="006477BE" w:rsidP="006F7442">
      <w:pPr>
        <w:spacing w:after="0" w:line="240" w:lineRule="auto"/>
      </w:pPr>
      <w:r>
        <w:separator/>
      </w:r>
    </w:p>
  </w:footnote>
  <w:footnote w:type="continuationSeparator" w:id="0">
    <w:p w:rsidR="006477BE" w:rsidRDefault="006477BE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27372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955A2"/>
    <w:rsid w:val="003A37C5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77BE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17656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5226A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74A32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663C-FF2F-43E8-915C-D4896A57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99</cp:revision>
  <cp:lastPrinted>2018-05-08T03:41:00Z</cp:lastPrinted>
  <dcterms:created xsi:type="dcterms:W3CDTF">2018-03-29T03:09:00Z</dcterms:created>
  <dcterms:modified xsi:type="dcterms:W3CDTF">2020-02-26T02:33:00Z</dcterms:modified>
</cp:coreProperties>
</file>