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D4" w:rsidRPr="00FF26D4" w:rsidRDefault="00583274" w:rsidP="00FF26D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-752475</wp:posOffset>
                </wp:positionV>
                <wp:extent cx="1371600" cy="3962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274" w:rsidRPr="00583274" w:rsidRDefault="00583274" w:rsidP="005832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8327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กองคลังและพัสดุ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6pt;margin-top:-59.25pt;width:108pt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" fillcolor="white [3201]" strokeweight=".5pt">
                <v:textbox>
                  <w:txbxContent>
                    <w:p w:rsidR="00583274" w:rsidRPr="00583274" w:rsidRDefault="00583274" w:rsidP="0058327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8327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กองคลังและพัสดุ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E90EA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5.2 </w:t>
      </w:r>
      <w:r w:rsidR="00FF26D4">
        <w:rPr>
          <w:rFonts w:ascii="TH SarabunPSK" w:eastAsia="Times New Roman" w:hAnsi="TH SarabunPSK" w:cs="TH SarabunPSK" w:hint="cs"/>
          <w:b/>
          <w:bCs/>
          <w:sz w:val="28"/>
          <w:cs/>
        </w:rPr>
        <w:t>แบบสอบถามควบคุมภายใน ด้าน</w:t>
      </w:r>
      <w:r w:rsidR="00FF26D4" w:rsidRPr="00FF26D4">
        <w:rPr>
          <w:rFonts w:ascii="TH SarabunPSK" w:eastAsia="Times New Roman" w:hAnsi="TH SarabunPSK" w:cs="TH SarabunPSK"/>
          <w:b/>
          <w:bCs/>
          <w:sz w:val="28"/>
          <w:cs/>
        </w:rPr>
        <w:t>การบริหารพัสดุ</w:t>
      </w:r>
      <w:bookmarkStart w:id="0" w:name="_GoBack"/>
      <w:bookmarkEnd w:id="0"/>
    </w:p>
    <w:p w:rsidR="00FF26D4" w:rsidRPr="00FF26D4" w:rsidRDefault="00FF26D4" w:rsidP="00FF26D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8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1210"/>
        <w:gridCol w:w="1211"/>
        <w:gridCol w:w="2674"/>
      </w:tblGrid>
      <w:tr w:rsidR="00FF26D4" w:rsidRPr="00FF26D4" w:rsidTr="001069ED">
        <w:trPr>
          <w:trHeight w:val="435"/>
          <w:tblHeader/>
        </w:trPr>
        <w:tc>
          <w:tcPr>
            <w:tcW w:w="4774" w:type="dxa"/>
            <w:shd w:val="clear" w:color="auto" w:fill="EAF1DD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10" w:type="dxa"/>
            <w:shd w:val="clear" w:color="auto" w:fill="EAF1DD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11" w:type="dxa"/>
            <w:shd w:val="clear" w:color="auto" w:fill="EAF1DD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674" w:type="dxa"/>
            <w:shd w:val="clear" w:color="auto" w:fill="EAF1DD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FF26D4" w:rsidRPr="00FF26D4" w:rsidTr="001069ED">
        <w:trPr>
          <w:trHeight w:val="402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C01F05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="00FF26D4"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 การบริหารพัสดุ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266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1 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เรื่องทั่วไป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682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1069E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 xml:space="preserve">- มีการแบ่งแยกหน้าที่มิให้บุคคลใดบุคคลหนึ่งมีหน้าที่รับผิดชอบมากกว่าหนึ่งลักษณะงาน 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564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มีระบบการตรวจสอบเพื่อให้ความมั่นใจว่ามีการปฏิบัติตามระเบียบกฎเกณฑ์ที่กำหนด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302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การกำหนดความต้องการ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มีระเบียบหรือวิธีปฏิบัติเกี่ยวกับการกำหนดความต้องการพัสดุหรือไม่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671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การแจ้งความต้องการพัสดุหรือขอให้จัดหา ได้ระบุรายการหรือประเภทพัสดุ ปริมาณพัสดุ กำหนดเวลาต้องการอย่างละเอียดและชัดเจนหรือไม่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105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มีการกำหนดระยะเวลา การแจ้งความต้องการพัสดุหรือขอให้จัดหาไว้อย่างเหมาะสมและเพียงพอสำหรับการจัดหา เพื่อป้องกันการจัดหาโดยวิธีพิเศษโดยอ้างความเร่งด่วนหรือไม่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349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การจัดหา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57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กำหนดระยะเวลาการดำเนินการจัดหาในแต่ละวิธีไว้เหมาะสมและทันกับความต้องการหรือไม่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จัดทำราคากลางเพื่อใช้เปรียบเทียบกับราคาเสนอขายหรือไม่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702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มีการเปรียบเทียบราคาซื้อครั้งล่าสุดและ/หรือราคาจากผู้ขายหลายแห่ง เพื่อให้ได้ราคาที่ดีที่สุดหรือไม่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702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กำหนดอำนาจอนุมัติ โดยพิจารณาจากมูลค่าของพัสดุหรือบริการ เพื่อความคล่องตัวและรัดกุมในการปฏิบัติงานหรือไม่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กำหนดหลักเกณฑ์ในการจัดทำสัญญาชัดเจนและรัดกุมหรือไม่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54C51" w:rsidRPr="00FF26D4" w:rsidTr="003D3FEA">
        <w:trPr>
          <w:trHeight w:val="1112"/>
        </w:trPr>
        <w:tc>
          <w:tcPr>
            <w:tcW w:w="4774" w:type="dxa"/>
            <w:shd w:val="clear" w:color="auto" w:fill="auto"/>
          </w:tcPr>
          <w:p w:rsidR="006032CA" w:rsidRPr="00454C51" w:rsidRDefault="00454C51" w:rsidP="006373B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3D3FEA">
              <w:rPr>
                <w:rFonts w:ascii="TH SarabunPSK" w:eastAsia="Calibri" w:hAnsi="TH SarabunPSK" w:cs="TH SarabunPSK"/>
                <w:sz w:val="28"/>
                <w:cs/>
              </w:rPr>
              <w:t>- มีนโยบายจัดหาพัสดุรวมศูนย์ของพัสดุบางประเภท</w:t>
            </w:r>
            <w:r w:rsidR="003D3FEA" w:rsidRPr="003D3FE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เช่น การจัดซื้อ</w:t>
            </w:r>
            <w:r w:rsidR="006373B3">
              <w:rPr>
                <w:rFonts w:ascii="TH SarabunPSK" w:eastAsia="Calibri" w:hAnsi="TH SarabunPSK" w:cs="TH SarabunPSK" w:hint="cs"/>
                <w:sz w:val="28"/>
                <w:cs/>
              </w:rPr>
              <w:t>อุปกรณ์</w:t>
            </w:r>
            <w:r w:rsidR="003D3FEA" w:rsidRPr="003D3FEA">
              <w:rPr>
                <w:rFonts w:ascii="TH SarabunPSK" w:eastAsia="Calibri" w:hAnsi="TH SarabunPSK" w:cs="TH SarabunPSK" w:hint="cs"/>
                <w:sz w:val="28"/>
                <w:cs/>
              </w:rPr>
              <w:t>คอมพิวเตอร์ /</w:t>
            </w:r>
            <w:r w:rsidR="003D3FEA" w:rsidRPr="003D3FEA">
              <w:rPr>
                <w:rFonts w:ascii="TH SarabunPSK" w:eastAsia="Calibri" w:hAnsi="TH SarabunPSK" w:cs="TH SarabunPSK"/>
                <w:sz w:val="28"/>
                <w:cs/>
              </w:rPr>
              <w:t>การใช้ครุภัณฑ์ เช่น เครื่องมือวิทยาศาสตร์ร่วมกัน,</w:t>
            </w:r>
            <w:r w:rsidR="006373B3">
              <w:rPr>
                <w:rFonts w:ascii="TH SarabunPSK" w:eastAsia="Calibri" w:hAnsi="TH SarabunPSK" w:cs="TH SarabunPSK" w:hint="cs"/>
                <w:sz w:val="28"/>
                <w:cs/>
              </w:rPr>
              <w:t>เครื่องมือทางการศึกษาร่วมกัน</w:t>
            </w:r>
            <w:r w:rsidR="003D3FEA" w:rsidRPr="003D3FE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เป็นต้น</w:t>
            </w:r>
            <w:hyperlink r:id="rId6" w:history="1"/>
          </w:p>
        </w:tc>
        <w:tc>
          <w:tcPr>
            <w:tcW w:w="1210" w:type="dxa"/>
            <w:shd w:val="clear" w:color="auto" w:fill="auto"/>
            <w:noWrap/>
          </w:tcPr>
          <w:p w:rsidR="00454C51" w:rsidRPr="00454C51" w:rsidRDefault="00454C51" w:rsidP="000706F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:rsidR="00454C51" w:rsidRPr="00454C51" w:rsidRDefault="00454C51" w:rsidP="000706F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</w:tcPr>
          <w:p w:rsidR="00454C51" w:rsidRPr="00454C51" w:rsidRDefault="00454C51" w:rsidP="000706F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4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การตรวจรับและการชำระเงิน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มีการกำหนดผู้มีอำนาจในการตรวจรับหรือไม่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657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พัสดุที่สำคัญหรือมูลค่าสูง ตรวจรับโดยคณะกรรมการตรวจรับ หรือพัสดุที่มีคุณภาพพิเศษ ตรวจรับโดยผู้ชำนาญในเรื่องนั้นโดยเฉพาะหรือไม่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352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 xml:space="preserve">- ตรวจนับจำนวน และชนิดของพัสดุที่ได้รับกับใบสั่งซื้อหรือใบสั่งของ พร้อมลงนามผู้ตรวจรับอย่างน้อย </w:t>
            </w:r>
            <w:r w:rsidRPr="00FF26D4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คน ร่วมกันหรือไม่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21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ทดสอบคุณภาพตามข้อกำหนดในใบสั่งซื้อ หรือสัญญาซื้อหรือไม่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- มีการบันทึกบัญชีอย่างทันกาลและได้รับการอนุมัติถูกต้องหรือไม่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587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ใบสำคัญที่จ่ายเงินแล้ว มีการทำเครื่องหมายหรือสัญลักษณ์เพื่อป้องกันการจ่ายซ้ำหรือไม่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685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มีหลักฐานที่แสดงว่าได้มีการตรวจสอบใบส่งของกับใบสั่งซื้อในเรื่องปริมาณ ราคา ค่าขนส่ง ส่วนลด (ถ้ามี) เป็นไปตามข้อตกลงหรือไม่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5 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การควบคุมและการแจกจ่าย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672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มีการจัดทำบัญชี/ทะเบียนรับ - จ่ายพัสดุแยกเป็นประเภทและมีหลักฐานประกอบทุกรายการหรือไม่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71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มีการตรวจสอบความถูกต้องของใบเบิก และลงบัญชี/ทะเบียนทุกครั้งที่มีการจ่ายพัสดุหรือไม่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692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ารเบิกจ่ายพัสดุได้รับอนุมัติจากหัวหน้าหน่วยพัสดุที่ได้รับการแต่งตั้งเป็นผู้สั่งจ่ายพัสดุ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56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มีการจัดทำรายงานผลการตรวจสอบการรับ - จ่ายพัสดุคงเหลือประจำปีหรือไม่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706FF" w:rsidRPr="00FF26D4" w:rsidTr="001069ED">
        <w:trPr>
          <w:trHeight w:val="329"/>
        </w:trPr>
        <w:tc>
          <w:tcPr>
            <w:tcW w:w="4774" w:type="dxa"/>
            <w:shd w:val="clear" w:color="auto" w:fill="auto"/>
          </w:tcPr>
          <w:p w:rsidR="000706FF" w:rsidRPr="00FF26D4" w:rsidRDefault="000706FF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มีการให้หมายเลขทะเบียนพัสดุหรือไม่</w:t>
            </w:r>
          </w:p>
        </w:tc>
        <w:tc>
          <w:tcPr>
            <w:tcW w:w="1210" w:type="dxa"/>
            <w:shd w:val="clear" w:color="auto" w:fill="auto"/>
            <w:noWrap/>
          </w:tcPr>
          <w:p w:rsidR="000706FF" w:rsidRPr="00FF26D4" w:rsidRDefault="000706FF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:rsidR="000706FF" w:rsidRPr="00FF26D4" w:rsidRDefault="000706FF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</w:tcPr>
          <w:p w:rsidR="000706FF" w:rsidRPr="00FF26D4" w:rsidRDefault="000706FF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965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กรณีพัสดุชำรุด เสื่อมสภาพ สูญหายหรือหมดความจำเป็นต้องใช้งาน มีการแต่งตั้งคณะกรรมการสอบหาข้อเท็จจริง และดำเนินการตามระเบียบหรือไม่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6 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การบำรุงรักษา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มีการจัดทำแผนการบำรุงรักษาพัสดุหรือไม่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มีการจัดทำรายงานผลการบำรุงรักษาเป็นไปตามแผนหรือไม่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355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7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การจำหน่ายพัสดุ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799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รายงานพัสดุที่หมดความจำเป็นหรือหากใช้ต่อไปจะสิ้นเปลืองค่าใช้จ่ายมากและพัสดุที่สูญหายต่อผู้มีอำนาจเพื่อพิจารณาให้จำหน่ายพัสดุ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20"/>
        </w:trPr>
        <w:tc>
          <w:tcPr>
            <w:tcW w:w="4774" w:type="dxa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มีการจัดทำรายงานการจำหน่ายพัสดุออกจากบัญชีหรือไม่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74" w:type="dxa"/>
            <w:shd w:val="clear" w:color="auto" w:fill="auto"/>
            <w:noWrap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1069ED">
        <w:trPr>
          <w:trHeight w:val="435"/>
        </w:trPr>
        <w:tc>
          <w:tcPr>
            <w:tcW w:w="9869" w:type="dxa"/>
            <w:gridSpan w:val="4"/>
            <w:shd w:val="clear" w:color="auto" w:fill="auto"/>
            <w:hideMark/>
          </w:tcPr>
          <w:p w:rsidR="00FF26D4" w:rsidRPr="00FF26D4" w:rsidRDefault="00FF26D4" w:rsidP="00070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การควบคุมการบริหารพัสดุ</w:t>
            </w:r>
          </w:p>
          <w:p w:rsidR="00FF26D4" w:rsidRPr="00FF26D4" w:rsidRDefault="00FF26D4" w:rsidP="000706F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Times New Roman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..........(จากข้อ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.1 -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FF26D4">
              <w:rPr>
                <w:rFonts w:ascii="TH SarabunPSK" w:eastAsia="Times New Roman" w:hAnsi="TH SarabunPSK" w:cs="TH SarabunPSK"/>
                <w:sz w:val="28"/>
                <w:cs/>
              </w:rPr>
              <w:t>.7 มีการควบคุมเพียงพอหรือไม่ เพื่อให้ความมั่นใจว่าการบริหารพัสดุเป็นไปอย่างมีประสิทธิผล ประสิทธิภาพและประหยัดหรือไม่</w:t>
            </w:r>
          </w:p>
        </w:tc>
      </w:tr>
    </w:tbl>
    <w:p w:rsidR="00FF26D4" w:rsidRPr="00FF26D4" w:rsidRDefault="00FF26D4" w:rsidP="00FF26D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F26D4" w:rsidRPr="00FF26D4" w:rsidRDefault="000706FF" w:rsidP="00FF26D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04B8A" wp14:editId="618EAFAB">
                <wp:simplePos x="0" y="0"/>
                <wp:positionH relativeFrom="column">
                  <wp:posOffset>3552825</wp:posOffset>
                </wp:positionH>
                <wp:positionV relativeFrom="paragraph">
                  <wp:posOffset>27305</wp:posOffset>
                </wp:positionV>
                <wp:extent cx="2516505" cy="78105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D4" w:rsidRPr="00805EEB" w:rsidRDefault="00FF26D4" w:rsidP="000706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FF26D4" w:rsidRDefault="00FF26D4" w:rsidP="000706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FF26D4" w:rsidRPr="00255422" w:rsidRDefault="00FF26D4" w:rsidP="000706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FF26D4" w:rsidRDefault="00FF26D4" w:rsidP="00FF2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4B8A" id="สี่เหลี่ยมผืนผ้า 1" o:spid="_x0000_s1027" style="position:absolute;margin-left:279.75pt;margin-top:2.15pt;width:198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" stroked="f">
                <v:textbox>
                  <w:txbxContent>
                    <w:p w:rsidR="00FF26D4" w:rsidRPr="00805EEB" w:rsidRDefault="00FF26D4" w:rsidP="000706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FF26D4" w:rsidRDefault="00FF26D4" w:rsidP="000706F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FF26D4" w:rsidRPr="00255422" w:rsidRDefault="00FF26D4" w:rsidP="000706F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FF26D4" w:rsidRDefault="00FF26D4" w:rsidP="00FF26D4"/>
                  </w:txbxContent>
                </v:textbox>
              </v:rect>
            </w:pict>
          </mc:Fallback>
        </mc:AlternateContent>
      </w:r>
    </w:p>
    <w:p w:rsidR="00FF26D4" w:rsidRPr="00FF26D4" w:rsidRDefault="00FF26D4" w:rsidP="00FF26D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722D7" w:rsidRPr="00FF26D4" w:rsidRDefault="00B722D7"/>
    <w:sectPr w:rsidR="00B722D7" w:rsidRPr="00FF26D4" w:rsidSect="00164F09">
      <w:headerReference w:type="default" r:id="rId7"/>
      <w:footerReference w:type="even" r:id="rId8"/>
      <w:footerReference w:type="default" r:id="rId9"/>
      <w:pgSz w:w="11906" w:h="16838" w:code="9"/>
      <w:pgMar w:top="851" w:right="1080" w:bottom="1440" w:left="1080" w:header="72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B3" w:rsidRDefault="000C71B3">
      <w:pPr>
        <w:spacing w:after="0" w:line="240" w:lineRule="auto"/>
      </w:pPr>
      <w:r>
        <w:separator/>
      </w:r>
    </w:p>
  </w:endnote>
  <w:endnote w:type="continuationSeparator" w:id="0">
    <w:p w:rsidR="000C71B3" w:rsidRDefault="000C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69" w:rsidRDefault="00FF26D4" w:rsidP="006C3F6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3F69" w:rsidRDefault="006C3F69" w:rsidP="006C3F69">
    <w:pPr>
      <w:pStyle w:val="a3"/>
      <w:ind w:right="360"/>
    </w:pPr>
  </w:p>
  <w:p w:rsidR="006C3F69" w:rsidRDefault="006C3F6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69" w:rsidRPr="009B6E6A" w:rsidRDefault="00FF26D4">
    <w:pPr>
      <w:pStyle w:val="a3"/>
      <w:jc w:val="right"/>
      <w:rPr>
        <w:rFonts w:ascii="TH SarabunPSK" w:hAnsi="TH SarabunPSK" w:cs="TH SarabunPSK"/>
        <w:b/>
        <w:bCs/>
        <w:sz w:val="28"/>
      </w:rPr>
    </w:pPr>
    <w:r w:rsidRPr="009B6E6A">
      <w:rPr>
        <w:rFonts w:ascii="TH SarabunPSK" w:hAnsi="TH SarabunPSK" w:cs="TH SarabunPSK"/>
        <w:b/>
        <w:bCs/>
        <w:sz w:val="28"/>
      </w:rPr>
      <w:fldChar w:fldCharType="begin"/>
    </w:r>
    <w:r w:rsidRPr="009B6E6A">
      <w:rPr>
        <w:rFonts w:ascii="TH SarabunPSK" w:hAnsi="TH SarabunPSK" w:cs="TH SarabunPSK"/>
        <w:b/>
        <w:bCs/>
        <w:sz w:val="28"/>
      </w:rPr>
      <w:instrText>PAGE   \</w:instrText>
    </w:r>
    <w:r w:rsidRPr="009B6E6A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9B6E6A">
      <w:rPr>
        <w:rFonts w:ascii="TH SarabunPSK" w:hAnsi="TH SarabunPSK" w:cs="TH SarabunPSK"/>
        <w:b/>
        <w:bCs/>
        <w:sz w:val="28"/>
      </w:rPr>
      <w:instrText>MERGEFORMAT</w:instrText>
    </w:r>
    <w:r w:rsidRPr="009B6E6A">
      <w:rPr>
        <w:rFonts w:ascii="TH SarabunPSK" w:hAnsi="TH SarabunPSK" w:cs="TH SarabunPSK"/>
        <w:b/>
        <w:bCs/>
        <w:sz w:val="28"/>
      </w:rPr>
      <w:fldChar w:fldCharType="separate"/>
    </w:r>
    <w:r w:rsidR="00583274" w:rsidRPr="00583274">
      <w:rPr>
        <w:rFonts w:ascii="TH SarabunPSK" w:hAnsi="TH SarabunPSK" w:cs="TH SarabunPSK"/>
        <w:b/>
        <w:bCs/>
        <w:noProof/>
        <w:sz w:val="28"/>
        <w:lang w:val="th-TH"/>
      </w:rPr>
      <w:t>1</w:t>
    </w:r>
    <w:r w:rsidRPr="009B6E6A">
      <w:rPr>
        <w:rFonts w:ascii="TH SarabunPSK" w:hAnsi="TH SarabunPSK" w:cs="TH SarabunPSK"/>
        <w:b/>
        <w:bCs/>
        <w:sz w:val="28"/>
      </w:rPr>
      <w:fldChar w:fldCharType="end"/>
    </w:r>
  </w:p>
  <w:p w:rsidR="006C3F69" w:rsidRDefault="006C3F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B3" w:rsidRDefault="000C71B3">
      <w:pPr>
        <w:spacing w:after="0" w:line="240" w:lineRule="auto"/>
      </w:pPr>
      <w:r>
        <w:separator/>
      </w:r>
    </w:p>
  </w:footnote>
  <w:footnote w:type="continuationSeparator" w:id="0">
    <w:p w:rsidR="000C71B3" w:rsidRDefault="000C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69" w:rsidRDefault="00FF26D4" w:rsidP="006C3F69">
    <w:pPr>
      <w:pStyle w:val="a5"/>
      <w:ind w:left="-142" w:right="6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-510540</wp:posOffset>
              </wp:positionH>
              <wp:positionV relativeFrom="paragraph">
                <wp:posOffset>429260</wp:posOffset>
              </wp:positionV>
              <wp:extent cx="571500" cy="568325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68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F69" w:rsidRPr="00911EF5" w:rsidRDefault="006C3F69" w:rsidP="006C3F69">
                          <w:pPr>
                            <w:pStyle w:val="a5"/>
                            <w:ind w:right="-137"/>
                            <w:jc w:val="right"/>
                            <w:rPr>
                              <w:rFonts w:cs="FreesiaUPC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0.2pt;margin-top:33.8pt;width:45pt;height:4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" filled="f" stroked="f">
              <v:textbox style="layout-flow:vertical">
                <w:txbxContent>
                  <w:p w:rsidR="006C3F69" w:rsidRPr="00911EF5" w:rsidRDefault="006C3F69" w:rsidP="006C3F69">
                    <w:pPr>
                      <w:pStyle w:val="a5"/>
                      <w:ind w:right="-137"/>
                      <w:jc w:val="right"/>
                      <w:rPr>
                        <w:rFonts w:cs="FreesiaUPC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C3F69" w:rsidRDefault="006C3F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D4"/>
    <w:rsid w:val="000706FF"/>
    <w:rsid w:val="000C71B3"/>
    <w:rsid w:val="001069ED"/>
    <w:rsid w:val="00164F09"/>
    <w:rsid w:val="0031420F"/>
    <w:rsid w:val="003D3FEA"/>
    <w:rsid w:val="00454C51"/>
    <w:rsid w:val="00583274"/>
    <w:rsid w:val="005A27F6"/>
    <w:rsid w:val="006032CA"/>
    <w:rsid w:val="006373B3"/>
    <w:rsid w:val="006C3F69"/>
    <w:rsid w:val="00814E06"/>
    <w:rsid w:val="009B6E6A"/>
    <w:rsid w:val="00A90E39"/>
    <w:rsid w:val="00B722D7"/>
    <w:rsid w:val="00B72E78"/>
    <w:rsid w:val="00C01F05"/>
    <w:rsid w:val="00C13F0F"/>
    <w:rsid w:val="00C441AE"/>
    <w:rsid w:val="00E90EA0"/>
    <w:rsid w:val="00F04B0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03554"/>
  <w15:docId w15:val="{C47F11F6-32FF-4FA2-A669-C89B8DA5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FF26D4"/>
  </w:style>
  <w:style w:type="paragraph" w:styleId="a5">
    <w:name w:val="header"/>
    <w:basedOn w:val="a"/>
    <w:link w:val="a6"/>
    <w:uiPriority w:val="99"/>
    <w:unhideWhenUsed/>
    <w:rsid w:val="00FF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F26D4"/>
  </w:style>
  <w:style w:type="character" w:styleId="a7">
    <w:name w:val="page number"/>
    <w:basedOn w:val="a0"/>
    <w:rsid w:val="00FF26D4"/>
  </w:style>
  <w:style w:type="paragraph" w:styleId="a8">
    <w:name w:val="List Paragraph"/>
    <w:basedOn w:val="a"/>
    <w:uiPriority w:val="34"/>
    <w:qFormat/>
    <w:rsid w:val="00454C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F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3FE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b.co.th/web/product/product_list/1/125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amm_qa</dc:creator>
  <cp:keywords/>
  <dc:description/>
  <cp:lastModifiedBy>sirima.s</cp:lastModifiedBy>
  <cp:revision>12</cp:revision>
  <cp:lastPrinted>2020-07-14T03:45:00Z</cp:lastPrinted>
  <dcterms:created xsi:type="dcterms:W3CDTF">2012-11-21T06:29:00Z</dcterms:created>
  <dcterms:modified xsi:type="dcterms:W3CDTF">2020-07-14T03:45:00Z</dcterms:modified>
</cp:coreProperties>
</file>